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8D" w:rsidRPr="00BF0B98" w:rsidRDefault="00B44D8D" w:rsidP="004912B9">
      <w:pPr>
        <w:pageBreakBefore/>
        <w:tabs>
          <w:tab w:val="left" w:pos="6060"/>
        </w:tabs>
        <w:spacing w:line="276" w:lineRule="auto"/>
        <w:jc w:val="right"/>
        <w:rPr>
          <w:rFonts w:ascii="Cambria" w:eastAsia="Times New Roman" w:hAnsi="Cambria" w:cstheme="minorHAnsi"/>
          <w:b/>
          <w:bCs/>
          <w:sz w:val="20"/>
          <w:szCs w:val="20"/>
        </w:rPr>
      </w:pPr>
      <w:r w:rsidRPr="00BF0B98">
        <w:rPr>
          <w:rFonts w:ascii="Cambria" w:hAnsi="Cambria" w:cstheme="minorHAnsi"/>
          <w:b/>
          <w:bCs/>
          <w:sz w:val="20"/>
          <w:szCs w:val="20"/>
        </w:rPr>
        <w:t>Załącznik nr 7 do SIWZ</w:t>
      </w:r>
    </w:p>
    <w:p w:rsidR="00B44D8D" w:rsidRPr="00BF0B98" w:rsidRDefault="00B44D8D" w:rsidP="004912B9">
      <w:pPr>
        <w:spacing w:line="276" w:lineRule="auto"/>
        <w:ind w:left="3545" w:firstLine="709"/>
        <w:jc w:val="both"/>
        <w:rPr>
          <w:rFonts w:ascii="Cambria" w:eastAsia="Times New Roman" w:hAnsi="Cambria" w:cstheme="minorHAnsi"/>
          <w:bCs/>
          <w:sz w:val="20"/>
          <w:szCs w:val="20"/>
        </w:rPr>
      </w:pPr>
      <w:r w:rsidRPr="00BF0B98">
        <w:rPr>
          <w:rFonts w:ascii="Cambria" w:eastAsia="Times New Roman" w:hAnsi="Cambria" w:cstheme="minorHAnsi"/>
          <w:b/>
          <w:bCs/>
          <w:sz w:val="20"/>
          <w:szCs w:val="20"/>
        </w:rPr>
        <w:t>Projekt</w:t>
      </w:r>
    </w:p>
    <w:p w:rsidR="00BF0B98" w:rsidRPr="00BF0B98" w:rsidRDefault="00BF0B98" w:rsidP="004912B9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  <w:u w:val="single"/>
        </w:rPr>
      </w:pPr>
      <w:bookmarkStart w:id="0" w:name="_GoBack"/>
      <w:bookmarkEnd w:id="0"/>
      <w:r w:rsidRPr="00BF0B98">
        <w:rPr>
          <w:rFonts w:ascii="Cambria" w:hAnsi="Cambria" w:cs="Arial"/>
          <w:b/>
          <w:sz w:val="20"/>
          <w:u w:val="single"/>
        </w:rPr>
        <w:t>U m o w a   nr ..........</w:t>
      </w:r>
    </w:p>
    <w:p w:rsidR="00BF0B98" w:rsidRPr="00BF0B98" w:rsidRDefault="00BF0B98" w:rsidP="004912B9">
      <w:pPr>
        <w:pStyle w:val="Tytu"/>
        <w:spacing w:after="120" w:line="276" w:lineRule="auto"/>
        <w:rPr>
          <w:rFonts w:ascii="Cambria" w:hAnsi="Cambria" w:cs="Arial"/>
          <w:b w:val="0"/>
          <w:bCs/>
          <w:sz w:val="20"/>
        </w:rPr>
      </w:pP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 zawarta w dniu .................................... w ………………………… pomiędzy:</w:t>
      </w:r>
    </w:p>
    <w:p w:rsidR="004912B9" w:rsidRPr="00BF0B98" w:rsidRDefault="004912B9" w:rsidP="004912B9">
      <w:pPr>
        <w:spacing w:before="240" w:after="120" w:line="276" w:lineRule="auto"/>
        <w:rPr>
          <w:rFonts w:ascii="Cambria" w:hAnsi="Cambria" w:cs="Arial"/>
          <w:b/>
          <w:smallCaps/>
          <w:sz w:val="20"/>
          <w:szCs w:val="20"/>
        </w:rPr>
      </w:pPr>
      <w:r w:rsidRPr="00BF0B98">
        <w:rPr>
          <w:rFonts w:ascii="Cambria" w:hAnsi="Cambria" w:cs="Arial"/>
          <w:b/>
          <w:smallCaps/>
          <w:sz w:val="20"/>
          <w:szCs w:val="20"/>
        </w:rPr>
        <w:t>.........................................................................    NIP: .....................................................</w:t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reprezentowaną przez :</w:t>
      </w:r>
    </w:p>
    <w:p w:rsidR="00BF0B98" w:rsidRPr="00BF0B98" w:rsidRDefault="00BF0B98" w:rsidP="004912B9">
      <w:pPr>
        <w:pStyle w:val="Tytu"/>
        <w:spacing w:after="120" w:line="276" w:lineRule="auto"/>
        <w:jc w:val="left"/>
        <w:rPr>
          <w:rFonts w:ascii="Cambria" w:hAnsi="Cambria" w:cs="Arial"/>
          <w:sz w:val="20"/>
        </w:rPr>
      </w:pPr>
      <w:r w:rsidRPr="00BF0B98">
        <w:rPr>
          <w:rFonts w:ascii="Cambria" w:hAnsi="Cambria" w:cs="Arial"/>
          <w:sz w:val="20"/>
        </w:rPr>
        <w:t>………………………………</w:t>
      </w:r>
    </w:p>
    <w:p w:rsidR="00BF0B98" w:rsidRPr="00BF0B98" w:rsidRDefault="00BF0B98" w:rsidP="004912B9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 w:val="0"/>
          <w:sz w:val="20"/>
        </w:rPr>
        <w:t>zwany dalej</w:t>
      </w:r>
      <w:r w:rsidRPr="00BF0B98">
        <w:rPr>
          <w:rFonts w:ascii="Cambria" w:hAnsi="Cambria" w:cs="Arial"/>
          <w:bCs/>
          <w:sz w:val="20"/>
        </w:rPr>
        <w:t>Zamawiającym</w:t>
      </w:r>
      <w:r w:rsidRPr="00BF0B98">
        <w:rPr>
          <w:rFonts w:ascii="Cambria" w:hAnsi="Cambria" w:cs="Arial"/>
          <w:b w:val="0"/>
          <w:bCs/>
          <w:sz w:val="20"/>
        </w:rPr>
        <w:t xml:space="preserve">, </w:t>
      </w:r>
    </w:p>
    <w:p w:rsidR="00BF0B98" w:rsidRPr="00BF0B98" w:rsidRDefault="00BF0B98" w:rsidP="004912B9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Cs/>
          <w:sz w:val="20"/>
        </w:rPr>
        <w:t>a</w:t>
      </w:r>
      <w:r w:rsidRPr="00BF0B98">
        <w:rPr>
          <w:rFonts w:ascii="Cambria" w:hAnsi="Cambria" w:cs="Arial"/>
          <w:b w:val="0"/>
          <w:bCs/>
          <w:sz w:val="20"/>
        </w:rPr>
        <w:tab/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b/>
          <w:smallCaps/>
          <w:sz w:val="20"/>
          <w:szCs w:val="20"/>
        </w:rPr>
      </w:pPr>
      <w:r w:rsidRPr="00BF0B98">
        <w:rPr>
          <w:rFonts w:ascii="Cambria" w:hAnsi="Cambria" w:cs="Arial"/>
          <w:b/>
          <w:smallCaps/>
          <w:sz w:val="20"/>
          <w:szCs w:val="20"/>
        </w:rPr>
        <w:t>.........................................................................    NIP: .....................................................</w:t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reprezentowaną przez :</w:t>
      </w:r>
    </w:p>
    <w:p w:rsidR="00961FD6" w:rsidRDefault="00BF0B98" w:rsidP="004912B9">
      <w:pPr>
        <w:spacing w:after="120" w:line="276" w:lineRule="auto"/>
        <w:rPr>
          <w:rFonts w:ascii="Cambria" w:hAnsi="Cambria" w:cs="Arial"/>
          <w:b/>
          <w:smallCaps/>
          <w:sz w:val="20"/>
          <w:szCs w:val="20"/>
        </w:rPr>
      </w:pPr>
      <w:r w:rsidRPr="00BF0B98">
        <w:rPr>
          <w:rFonts w:ascii="Cambria" w:hAnsi="Cambria" w:cs="Arial"/>
          <w:b/>
          <w:smallCaps/>
          <w:sz w:val="20"/>
          <w:szCs w:val="20"/>
        </w:rPr>
        <w:t xml:space="preserve">......................................  -  ..............................  </w:t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zwany dalej </w:t>
      </w:r>
      <w:r w:rsidRPr="00BF0B98">
        <w:rPr>
          <w:rFonts w:ascii="Cambria" w:hAnsi="Cambria" w:cs="Arial"/>
          <w:b/>
          <w:bCs/>
          <w:sz w:val="20"/>
          <w:szCs w:val="20"/>
        </w:rPr>
        <w:t>Wykonawcą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</w:t>
      </w:r>
    </w:p>
    <w:p w:rsidR="00BF0B98" w:rsidRPr="00BF0B98" w:rsidRDefault="00BF0B98" w:rsidP="004912B9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 xml:space="preserve">W wyniku udzielonego zamówienia publicznego w trybie przetargu nieograniczonego, </w:t>
      </w:r>
      <w:r w:rsidRPr="00BF0B98">
        <w:rPr>
          <w:rFonts w:ascii="Cambria" w:hAnsi="Cambria" w:cs="Arial"/>
          <w:b/>
          <w:sz w:val="20"/>
          <w:szCs w:val="20"/>
        </w:rPr>
        <w:t>Zamawiający</w:t>
      </w:r>
      <w:r w:rsidRPr="00BF0B98">
        <w:rPr>
          <w:rFonts w:ascii="Cambria" w:hAnsi="Cambria" w:cs="Arial"/>
          <w:bCs/>
          <w:sz w:val="20"/>
          <w:szCs w:val="20"/>
        </w:rPr>
        <w:t xml:space="preserve"> zleca, </w:t>
      </w:r>
      <w:r w:rsidRPr="00BF0B98">
        <w:rPr>
          <w:rFonts w:ascii="Cambria" w:hAnsi="Cambria" w:cs="Arial"/>
          <w:bCs/>
          <w:sz w:val="20"/>
          <w:szCs w:val="20"/>
        </w:rPr>
        <w:br/>
        <w:t xml:space="preserve">a </w:t>
      </w:r>
      <w:r w:rsidRPr="00BF0B98">
        <w:rPr>
          <w:rFonts w:ascii="Cambria" w:hAnsi="Cambria" w:cs="Arial"/>
          <w:b/>
          <w:sz w:val="20"/>
          <w:szCs w:val="20"/>
        </w:rPr>
        <w:t>Wykonawca</w:t>
      </w:r>
      <w:r w:rsidRPr="00BF0B98">
        <w:rPr>
          <w:rFonts w:ascii="Cambria" w:hAnsi="Cambria" w:cs="Arial"/>
          <w:bCs/>
          <w:sz w:val="20"/>
          <w:szCs w:val="20"/>
        </w:rPr>
        <w:t xml:space="preserve"> przyjmuje do wykonania: </w:t>
      </w:r>
    </w:p>
    <w:p w:rsidR="00ED58DE" w:rsidRPr="00ED58DE" w:rsidRDefault="00905431" w:rsidP="00ED58DE">
      <w:pPr>
        <w:shd w:val="clear" w:color="auto" w:fill="FFFFFF" w:themeFill="background1"/>
        <w:jc w:val="both"/>
        <w:rPr>
          <w:rFonts w:ascii="Cambria" w:hAnsi="Cambria"/>
          <w:b/>
          <w:sz w:val="20"/>
          <w:szCs w:val="20"/>
        </w:rPr>
      </w:pPr>
      <w:r w:rsidRPr="00ED58DE">
        <w:rPr>
          <w:rFonts w:ascii="Cambria" w:hAnsi="Cambria" w:cs="Arial"/>
          <w:b/>
          <w:bCs/>
          <w:sz w:val="20"/>
        </w:rPr>
        <w:t>„</w:t>
      </w:r>
      <w:bookmarkStart w:id="1" w:name="_Hlk514225436"/>
      <w:r w:rsidR="00F13D85" w:rsidRPr="00ED58DE">
        <w:rPr>
          <w:rFonts w:ascii="Cambria" w:hAnsi="Cambria" w:cs="Arial"/>
          <w:b/>
          <w:bCs/>
          <w:sz w:val="20"/>
        </w:rPr>
        <w:t>Adaptacja oraz dostosowanie pomieszczeń dla osób niepełnosprawnych w budynku Starostwa Powiatowego w Lipsku</w:t>
      </w:r>
      <w:bookmarkEnd w:id="1"/>
      <w:r w:rsidR="00F13D85" w:rsidRPr="00ED58DE">
        <w:rPr>
          <w:rFonts w:ascii="Cambria" w:hAnsi="Cambria" w:cs="Arial"/>
          <w:b/>
          <w:bCs/>
          <w:sz w:val="20"/>
        </w:rPr>
        <w:t>”</w:t>
      </w:r>
      <w:r w:rsidR="00ED58DE" w:rsidRPr="00ED58DE">
        <w:rPr>
          <w:rFonts w:ascii="Cambria" w:hAnsi="Cambria"/>
          <w:sz w:val="20"/>
          <w:szCs w:val="20"/>
        </w:rPr>
        <w:t>w ramach projektu ,,Razem łatwiej” współfinansowanego z Europejskiego Funduszu Społecznego w ramachOsi Priorytetowej IX ,,Wspieranie włączania społecznego i walka z ubóstwem’’,   Działania 9.1. ,,Aktywizacja społeczno-zawodowa osób wykluczonych i przeciwdziałanie wykluczeniu społecznemu’’. Regionalnego Programu Operacyjnego Województwa Mazowieckiego na lata 2014-2020</w:t>
      </w:r>
    </w:p>
    <w:p w:rsidR="00F5270F" w:rsidRPr="00F13D85" w:rsidRDefault="00F5270F" w:rsidP="00F13D85">
      <w:pPr>
        <w:pStyle w:val="Tytu"/>
        <w:tabs>
          <w:tab w:val="left" w:pos="0"/>
        </w:tabs>
        <w:spacing w:line="276" w:lineRule="auto"/>
        <w:rPr>
          <w:rFonts w:ascii="Cambria" w:hAnsi="Cambria"/>
          <w:iCs/>
          <w:sz w:val="20"/>
          <w:lang w:bidi="pl-PL"/>
        </w:rPr>
      </w:pPr>
    </w:p>
    <w:p w:rsidR="00D633AF" w:rsidRDefault="00D633AF" w:rsidP="00F5270F">
      <w:pPr>
        <w:pStyle w:val="Teksttreci0"/>
        <w:shd w:val="clear" w:color="auto" w:fill="auto"/>
        <w:spacing w:line="276" w:lineRule="auto"/>
        <w:jc w:val="both"/>
        <w:rPr>
          <w:rFonts w:asciiTheme="majorHAnsi" w:hAnsiTheme="majorHAnsi" w:cs="Arial"/>
          <w:b/>
        </w:rPr>
      </w:pPr>
    </w:p>
    <w:p w:rsidR="00305F85" w:rsidRPr="00F13D85" w:rsidRDefault="00417E85" w:rsidP="00F13D85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7D7820">
        <w:rPr>
          <w:rFonts w:ascii="Cambria" w:hAnsi="Cambria"/>
          <w:b/>
          <w:sz w:val="20"/>
          <w:szCs w:val="20"/>
        </w:rPr>
        <w:t>„</w:t>
      </w:r>
      <w:r w:rsidR="00F13D85" w:rsidRPr="00F41D8A">
        <w:rPr>
          <w:rFonts w:ascii="Cambria" w:hAnsi="Cambria"/>
          <w:b/>
          <w:sz w:val="20"/>
          <w:szCs w:val="20"/>
        </w:rPr>
        <w:t>Przedmiot zamówienia związany jest z realizacją projektu</w:t>
      </w:r>
      <w:r w:rsidR="00F13D85">
        <w:rPr>
          <w:rFonts w:ascii="Cambria" w:hAnsi="Cambria"/>
          <w:b/>
          <w:sz w:val="20"/>
          <w:szCs w:val="20"/>
        </w:rPr>
        <w:t xml:space="preserve"> pn. „Razem łatwiej”współfinansowanego </w:t>
      </w:r>
      <w:r w:rsidR="00F13D85" w:rsidRPr="00F41D8A">
        <w:rPr>
          <w:rFonts w:ascii="Cambria" w:hAnsi="Cambria"/>
          <w:b/>
          <w:sz w:val="20"/>
          <w:szCs w:val="20"/>
        </w:rPr>
        <w:t xml:space="preserve">ze środków Regionalnego Programu Operacyjnego Województwa </w:t>
      </w:r>
      <w:r w:rsidR="00F13D85">
        <w:rPr>
          <w:rFonts w:ascii="Cambria" w:hAnsi="Cambria"/>
          <w:b/>
          <w:sz w:val="20"/>
          <w:szCs w:val="20"/>
        </w:rPr>
        <w:t>Mazowieckiego</w:t>
      </w:r>
      <w:r w:rsidR="00F13D85" w:rsidRPr="00F41D8A">
        <w:rPr>
          <w:rFonts w:ascii="Cambria" w:hAnsi="Cambria"/>
          <w:b/>
          <w:sz w:val="20"/>
          <w:szCs w:val="20"/>
        </w:rPr>
        <w:t xml:space="preserve"> na lata 2014-2020</w:t>
      </w:r>
      <w:r w:rsidRPr="007D7820">
        <w:rPr>
          <w:rFonts w:ascii="Cambria" w:hAnsi="Cambria"/>
          <w:b/>
          <w:sz w:val="20"/>
          <w:szCs w:val="20"/>
        </w:rPr>
        <w:t>”</w:t>
      </w:r>
    </w:p>
    <w:p w:rsidR="00BF0B98" w:rsidRPr="00BF0B98" w:rsidRDefault="00BF0B98" w:rsidP="004912B9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>Zakres przedmiotu umowy określa dokumentacja projektowa, specyfikacja techniczna wykonania i odbioru robót budowlanych, zapisy specyfikacji istotnych warunków zamówienia.</w:t>
      </w:r>
    </w:p>
    <w:p w:rsidR="00BF0B98" w:rsidRPr="00BF0B98" w:rsidRDefault="00BF0B98" w:rsidP="004912B9">
      <w:pPr>
        <w:pStyle w:val="Tytu"/>
        <w:numPr>
          <w:ilvl w:val="0"/>
          <w:numId w:val="10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Cs/>
          <w:sz w:val="20"/>
        </w:rPr>
        <w:t>Wykonawca</w:t>
      </w:r>
      <w:r w:rsidRPr="00BF0B98">
        <w:rPr>
          <w:rFonts w:ascii="Cambria" w:hAnsi="Cambria" w:cs="Arial"/>
          <w:b w:val="0"/>
          <w:bCs/>
          <w:sz w:val="20"/>
        </w:rPr>
        <w:t xml:space="preserve"> oświadcza, że zapoznał się z </w:t>
      </w:r>
      <w:r w:rsidRPr="00BF0B98">
        <w:rPr>
          <w:rFonts w:ascii="Cambria" w:hAnsi="Cambria" w:cs="Arial"/>
          <w:b w:val="0"/>
          <w:sz w:val="20"/>
        </w:rPr>
        <w:t>dokumentacją projektową</w:t>
      </w:r>
      <w:r w:rsidRPr="00BF0B98">
        <w:rPr>
          <w:rFonts w:ascii="Cambria" w:hAnsi="Cambria" w:cs="Arial"/>
          <w:b w:val="0"/>
          <w:bCs/>
          <w:sz w:val="20"/>
        </w:rPr>
        <w:t xml:space="preserve">, specyfikacją techniczną wykonania i odbioru robót budowlanych oraz </w:t>
      </w:r>
      <w:r w:rsidRPr="00BF0B98">
        <w:rPr>
          <w:rFonts w:ascii="Cambria" w:hAnsi="Cambria" w:cs="Arial"/>
          <w:b w:val="0"/>
          <w:sz w:val="20"/>
        </w:rPr>
        <w:t xml:space="preserve">dokonał zalecanej wizji lokalnej terenu budowy </w:t>
      </w:r>
      <w:r w:rsidRPr="00BF0B98">
        <w:rPr>
          <w:rFonts w:ascii="Cambria" w:hAnsi="Cambria" w:cs="Arial"/>
          <w:b w:val="0"/>
          <w:bCs/>
          <w:sz w:val="20"/>
        </w:rPr>
        <w:t>i uznaje je za wystarczające do realizacji zamówienia.</w:t>
      </w:r>
    </w:p>
    <w:p w:rsidR="00BF0B98" w:rsidRDefault="00BF0B98" w:rsidP="004912B9">
      <w:pPr>
        <w:pStyle w:val="Tytu"/>
        <w:numPr>
          <w:ilvl w:val="0"/>
          <w:numId w:val="10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>Porozumiewanie się stron w sprawach związanych z wykonywaniem umowy odbywać się będzie poprzez zapisy w dzienniku budowy oraz w drodze korespondencji pisemnej doręczanej adresatom za pokwitowaniem.</w:t>
      </w:r>
    </w:p>
    <w:p w:rsidR="00F13D85" w:rsidRPr="00F13D85" w:rsidRDefault="00F13D85" w:rsidP="00F13D85">
      <w:pPr>
        <w:pStyle w:val="Tytu"/>
        <w:numPr>
          <w:ilvl w:val="0"/>
          <w:numId w:val="47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F13D85">
        <w:rPr>
          <w:rFonts w:ascii="Cambria" w:hAnsi="Cambria" w:cs="Arial"/>
          <w:b w:val="0"/>
          <w:bCs/>
          <w:sz w:val="20"/>
        </w:rPr>
        <w:t>Wykonawca w terminie 5 dni roboczych od dnia podpisania umowy przedstawi do zatwierdzenia Zamawiającemu harmonogram finansowo rzeczowy.</w:t>
      </w:r>
    </w:p>
    <w:p w:rsidR="00F13D85" w:rsidRPr="00F13D85" w:rsidRDefault="00F13D85" w:rsidP="00F13D85">
      <w:pPr>
        <w:pStyle w:val="Tytu"/>
        <w:numPr>
          <w:ilvl w:val="0"/>
          <w:numId w:val="49"/>
        </w:numPr>
        <w:spacing w:after="120" w:line="276" w:lineRule="auto"/>
        <w:ind w:left="709" w:hanging="283"/>
        <w:jc w:val="both"/>
        <w:rPr>
          <w:rFonts w:ascii="Cambria" w:hAnsi="Cambria" w:cs="Arial"/>
          <w:b w:val="0"/>
          <w:bCs/>
          <w:sz w:val="20"/>
        </w:rPr>
      </w:pPr>
      <w:r w:rsidRPr="00F13D85">
        <w:rPr>
          <w:rFonts w:ascii="Cambria" w:hAnsi="Cambria" w:cs="Arial"/>
          <w:b w:val="0"/>
          <w:bCs/>
          <w:sz w:val="20"/>
        </w:rPr>
        <w:t>Harmonogram o którym mowa wyżej będzie uwzględniał:</w:t>
      </w:r>
    </w:p>
    <w:p w:rsidR="00F13D85" w:rsidRPr="00F13D85" w:rsidRDefault="00F13D85" w:rsidP="00F13D85">
      <w:pPr>
        <w:pStyle w:val="Tytu"/>
        <w:numPr>
          <w:ilvl w:val="0"/>
          <w:numId w:val="48"/>
        </w:numPr>
        <w:spacing w:after="120" w:line="276" w:lineRule="auto"/>
        <w:ind w:left="1134" w:hanging="425"/>
        <w:jc w:val="both"/>
        <w:rPr>
          <w:rFonts w:ascii="Cambria" w:hAnsi="Cambria" w:cs="Arial"/>
          <w:b w:val="0"/>
          <w:bCs/>
          <w:sz w:val="20"/>
        </w:rPr>
      </w:pPr>
      <w:r w:rsidRPr="00F13D85">
        <w:rPr>
          <w:rFonts w:ascii="Cambria" w:hAnsi="Cambria" w:cs="Arial"/>
          <w:b w:val="0"/>
          <w:bCs/>
          <w:sz w:val="20"/>
        </w:rPr>
        <w:lastRenderedPageBreak/>
        <w:t>okres realizacji i zakres czynności przygotowawczych,</w:t>
      </w:r>
    </w:p>
    <w:p w:rsidR="00F13D85" w:rsidRPr="00F13D85" w:rsidRDefault="00F13D85" w:rsidP="00F13D85">
      <w:pPr>
        <w:pStyle w:val="Tytu"/>
        <w:numPr>
          <w:ilvl w:val="0"/>
          <w:numId w:val="48"/>
        </w:numPr>
        <w:spacing w:after="120" w:line="276" w:lineRule="auto"/>
        <w:ind w:left="1134" w:hanging="425"/>
        <w:jc w:val="both"/>
        <w:rPr>
          <w:rFonts w:ascii="Cambria" w:hAnsi="Cambria" w:cs="Arial"/>
          <w:b w:val="0"/>
          <w:bCs/>
          <w:sz w:val="20"/>
        </w:rPr>
      </w:pPr>
      <w:r w:rsidRPr="00F13D85">
        <w:rPr>
          <w:rFonts w:ascii="Cambria" w:hAnsi="Cambria" w:cs="Arial"/>
          <w:b w:val="0"/>
          <w:bCs/>
          <w:sz w:val="20"/>
        </w:rPr>
        <w:t>kolejność wykonywania czynności oraz terminy rozpoczęcia i zakończenia poszczególnych etapów lub elementów robót (wyodrębnionych w  kosztorysie ofertowym) z podaniem ich zakresu i wartości brutto zgodnych z ofertą cenową i uszczegółowieniem zaoferowanej ceny w kosztorysie ofertowym  wraz z uwzględnieniem planowanych terminów i zakresu rzeczowo-finansowego przedmiotów odbioru częściowego i końcowego.</w:t>
      </w:r>
    </w:p>
    <w:p w:rsidR="00F13D85" w:rsidRPr="00F13D85" w:rsidRDefault="00F13D85" w:rsidP="00F13D85">
      <w:pPr>
        <w:pStyle w:val="Tytu"/>
        <w:numPr>
          <w:ilvl w:val="0"/>
          <w:numId w:val="49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F13D85">
        <w:rPr>
          <w:rFonts w:ascii="Cambria" w:hAnsi="Cambria" w:cs="Arial"/>
          <w:b w:val="0"/>
          <w:bCs/>
          <w:sz w:val="20"/>
        </w:rPr>
        <w:t>Harmonogram zostanie zatwierdzony w terminie pięciu dni roboczych od daty jego otrzymania lub zwrócony do poprawienia z uwagami które należy zmienić (uwzględnić). Harmonogram z uwzględnionymi zmianami należy w terminie dwóch dni od daty zgłoszenia uwag przedłożyć do ponownego zatwierdzenia.</w:t>
      </w:r>
    </w:p>
    <w:p w:rsidR="00F13D85" w:rsidRPr="00F13D85" w:rsidRDefault="00F13D85" w:rsidP="00F13D85">
      <w:pPr>
        <w:pStyle w:val="Tytu"/>
        <w:numPr>
          <w:ilvl w:val="0"/>
          <w:numId w:val="49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F13D85">
        <w:rPr>
          <w:rFonts w:ascii="Cambria" w:hAnsi="Cambria" w:cs="Arial"/>
          <w:b w:val="0"/>
          <w:bCs/>
          <w:sz w:val="20"/>
        </w:rPr>
        <w:t xml:space="preserve">Dopuszczalne są zmiany harmonogramu w zakresie terminów (poza końcowym i częściowym jeżeli był zastrzeżony w SIWZ do wykonania w określonym okresie) i zakresu rzeczowego za zgodą Zamawiającego. W przypadku zmiany harmonogramu nie jest wymagane aneksowanie umowy. Zaakceptowany harmonogram po zmianie staje się obowiązującym a dotychczasowy jest archiwizowany.  </w:t>
      </w:r>
    </w:p>
    <w:p w:rsidR="00F13D85" w:rsidRPr="00F13D85" w:rsidRDefault="00F13D85" w:rsidP="00F13D85">
      <w:pPr>
        <w:pStyle w:val="Tytu"/>
        <w:numPr>
          <w:ilvl w:val="0"/>
          <w:numId w:val="49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F13D85">
        <w:rPr>
          <w:rFonts w:ascii="Cambria" w:hAnsi="Cambria" w:cs="Arial"/>
          <w:b w:val="0"/>
          <w:bCs/>
          <w:sz w:val="20"/>
        </w:rPr>
        <w:t xml:space="preserve">Do zmiany harmonogramu zapisy pkt 2) stosuje się odpowiednio. </w:t>
      </w:r>
    </w:p>
    <w:p w:rsidR="00F13D85" w:rsidRPr="00F13D85" w:rsidRDefault="00F13D85" w:rsidP="00F13D85">
      <w:pPr>
        <w:pStyle w:val="Tytu"/>
        <w:numPr>
          <w:ilvl w:val="0"/>
          <w:numId w:val="49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F13D85">
        <w:rPr>
          <w:rFonts w:ascii="Cambria" w:hAnsi="Cambria" w:cs="Arial"/>
          <w:b w:val="0"/>
          <w:bCs/>
          <w:sz w:val="20"/>
        </w:rPr>
        <w:t xml:space="preserve">Zaakceptowany przez Zamawiającego harmonogram stanowić będzie załącznik do umowy. </w:t>
      </w:r>
    </w:p>
    <w:p w:rsidR="00F13D85" w:rsidRPr="00F13D85" w:rsidRDefault="00F13D85" w:rsidP="00F13D85">
      <w:pPr>
        <w:pStyle w:val="Tytu"/>
        <w:numPr>
          <w:ilvl w:val="0"/>
          <w:numId w:val="47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F13D85">
        <w:rPr>
          <w:rFonts w:ascii="Cambria" w:hAnsi="Cambria" w:cs="Arial"/>
          <w:b w:val="0"/>
          <w:bCs/>
          <w:sz w:val="20"/>
        </w:rPr>
        <w:t>Postęp robót winien odpowiadać ww. harmonogramowi, a zachowanie uzgodnionych terminów jest podstawowym obowiązkiem Wykonawcy.</w:t>
      </w:r>
    </w:p>
    <w:p w:rsidR="00F13D85" w:rsidRPr="00F13D85" w:rsidRDefault="00F13D85" w:rsidP="00F13D85">
      <w:pPr>
        <w:pStyle w:val="Tytu"/>
        <w:numPr>
          <w:ilvl w:val="0"/>
          <w:numId w:val="47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F13D85">
        <w:rPr>
          <w:rFonts w:ascii="Cambria" w:hAnsi="Cambria" w:cs="Arial"/>
          <w:b w:val="0"/>
          <w:bCs/>
          <w:sz w:val="20"/>
        </w:rPr>
        <w:t>Wszelkie zdarzenia i fakty zaistniałe w trakcie wykonywania prac, niespowodowane działalnością Wykonawcy a mające jego zdaniem wpływ na termin końcowy w  harmonogram robót i zachowanie istotnych terminów do prawidłowego zakończenia robót muszą być zgłaszane na piśmie Zamawiającemu w terminie do 2 dni po zdarzeniu. Zamawiający (w konsultacji z inspektorem nadzoru) oceni zaistniałą sytuację i jej wpływ na termin realizacji prac.</w:t>
      </w:r>
    </w:p>
    <w:p w:rsidR="00F13D85" w:rsidRPr="00F13D85" w:rsidRDefault="00F13D85" w:rsidP="00F13D85">
      <w:pPr>
        <w:pStyle w:val="Tytu"/>
        <w:numPr>
          <w:ilvl w:val="0"/>
          <w:numId w:val="47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F13D85">
        <w:rPr>
          <w:rFonts w:ascii="Cambria" w:hAnsi="Cambria" w:cs="Arial"/>
          <w:b w:val="0"/>
          <w:bCs/>
          <w:sz w:val="20"/>
        </w:rPr>
        <w:t>W przypadku zmiany terminu końcowego przedmiotu umowy (w oparciu o dopuszczalne zmiany wskazane w SIWZ) wykonawca opracuje, nowy aktualny harmonogram uwzględniający przedmiotowe zmiany. Do opracowania nowego harmonogramu zapisu ust. 3 pkt. 2 stosuje się odpowiednio.</w:t>
      </w:r>
    </w:p>
    <w:p w:rsidR="00F13D85" w:rsidRPr="00BF0B98" w:rsidRDefault="00F13D85" w:rsidP="00F13D85">
      <w:pPr>
        <w:pStyle w:val="Tytu"/>
        <w:spacing w:after="120" w:line="276" w:lineRule="auto"/>
        <w:ind w:left="426"/>
        <w:jc w:val="both"/>
        <w:rPr>
          <w:rFonts w:ascii="Cambria" w:hAnsi="Cambria" w:cs="Arial"/>
          <w:b w:val="0"/>
          <w:bCs/>
          <w:sz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</w:t>
      </w:r>
    </w:p>
    <w:p w:rsidR="00BF0B98" w:rsidRPr="00BF0B98" w:rsidRDefault="00BF0B98" w:rsidP="004912B9">
      <w:pPr>
        <w:numPr>
          <w:ilvl w:val="0"/>
          <w:numId w:val="11"/>
        </w:numPr>
        <w:spacing w:after="120" w:line="276" w:lineRule="auto"/>
        <w:ind w:left="426" w:hanging="426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Strony ustalają następujące terminy realizacji:</w:t>
      </w:r>
    </w:p>
    <w:p w:rsidR="00BF0B98" w:rsidRPr="00BF0B98" w:rsidRDefault="00BF0B98" w:rsidP="004912B9">
      <w:pPr>
        <w:numPr>
          <w:ilvl w:val="0"/>
          <w:numId w:val="29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Protokolarne przekazanie placu budowy,  dokumentacja projektowa (1 egz.) oraz dziennika budowy nastąpi w terminie do 14 dni od podpisania umowy.</w:t>
      </w:r>
    </w:p>
    <w:p w:rsidR="00767196" w:rsidRPr="0030336B" w:rsidRDefault="00BF0B98" w:rsidP="00964B77">
      <w:pPr>
        <w:numPr>
          <w:ilvl w:val="0"/>
          <w:numId w:val="29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Cambria" w:hAnsi="Cambria" w:cs="Arial"/>
          <w:b/>
          <w:sz w:val="20"/>
          <w:szCs w:val="20"/>
        </w:rPr>
      </w:pPr>
      <w:r w:rsidRPr="0030336B">
        <w:rPr>
          <w:rFonts w:ascii="Cambria" w:hAnsi="Cambria" w:cs="Arial"/>
          <w:sz w:val="20"/>
          <w:szCs w:val="20"/>
        </w:rPr>
        <w:t xml:space="preserve">Zakończenie robót nastąpi w </w:t>
      </w:r>
      <w:r w:rsidR="00823356" w:rsidRPr="0030336B">
        <w:rPr>
          <w:rFonts w:ascii="Cambria" w:hAnsi="Cambria" w:cs="Arial"/>
          <w:sz w:val="20"/>
          <w:szCs w:val="20"/>
        </w:rPr>
        <w:t>dniu</w:t>
      </w:r>
      <w:r w:rsidR="00305F85" w:rsidRPr="0030336B">
        <w:rPr>
          <w:rFonts w:ascii="Cambria" w:hAnsi="Cambria" w:cs="Arial"/>
          <w:sz w:val="20"/>
          <w:szCs w:val="20"/>
        </w:rPr>
        <w:t>:</w:t>
      </w:r>
      <w:r w:rsidR="00767196" w:rsidRPr="0030336B">
        <w:rPr>
          <w:rFonts w:ascii="Cambria" w:hAnsi="Cambria" w:cs="Arial"/>
          <w:sz w:val="20"/>
          <w:szCs w:val="20"/>
        </w:rPr>
        <w:t xml:space="preserve">do dnia </w:t>
      </w:r>
      <w:r w:rsidR="00F13D85" w:rsidRPr="0030336B">
        <w:rPr>
          <w:rFonts w:ascii="Cambria" w:hAnsi="Cambria" w:cs="Arial"/>
          <w:b/>
          <w:sz w:val="20"/>
          <w:szCs w:val="20"/>
        </w:rPr>
        <w:t>………………………2018</w:t>
      </w:r>
      <w:r w:rsidR="00767196" w:rsidRPr="0030336B">
        <w:rPr>
          <w:rFonts w:ascii="Cambria" w:hAnsi="Cambria" w:cs="Arial"/>
          <w:b/>
          <w:sz w:val="20"/>
          <w:szCs w:val="20"/>
        </w:rPr>
        <w:t>roku.</w:t>
      </w:r>
    </w:p>
    <w:p w:rsidR="00BF0B98" w:rsidRPr="00BF0B98" w:rsidRDefault="00BF0B98" w:rsidP="00767196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3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zobowiązany jest zawiadomić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>o zauważonych wadach w dokumentacji projektowej w terminie 7 dni od daty ich ujawnienia.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dstrike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 xml:space="preserve">o zauważonych wadach w dokumentacji projektowej. 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>i osób trzecich.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jest zobowiązany do zawiadamiania wpisem do dziennika budowy oraz dostarczeniem informacji pisemnej do siedziby Zamawiającego o wykonaniu robót zanikających i ulegających zakryciu z 4 dniowym wyprzedzeniem umożliwiającym ich sprawdzenie przez Inspektora Nadzoru. Jeżeli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lastRenderedPageBreak/>
        <w:t xml:space="preserve">nie poinformuje o tym fakcie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>, zobowiązany będzie odkryć te roboty lub wykonać otwory niezbędne do ich zbadania, a następnie przywrócić je do stanu poprzedniego na własny koszt.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BF0B98">
        <w:rPr>
          <w:rFonts w:ascii="Cambria" w:hAnsi="Cambria" w:cs="Arial"/>
          <w:sz w:val="20"/>
          <w:szCs w:val="20"/>
          <w:vertAlign w:val="superscript"/>
        </w:rPr>
        <w:t>1</w:t>
      </w:r>
      <w:r w:rsidRPr="00BF0B98">
        <w:rPr>
          <w:rFonts w:ascii="Cambria" w:hAnsi="Cambria" w:cs="Arial"/>
          <w:sz w:val="20"/>
          <w:szCs w:val="20"/>
        </w:rPr>
        <w:t xml:space="preserve"> kodeksu cywilnego z zastrzeżeniem postanowień ustawy Prawo zamówień publicznych.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ponosi pełną odpowiedzialność wobec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:rsidR="00BF0B98" w:rsidRPr="00BF0B98" w:rsidRDefault="00BF0B98" w:rsidP="004912B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 xml:space="preserve">7. </w:t>
      </w:r>
      <w:r w:rsidRPr="00BF0B98">
        <w:rPr>
          <w:rFonts w:ascii="Cambria" w:hAnsi="Cambria" w:cs="Arial"/>
          <w:b w:val="0"/>
          <w:bCs/>
          <w:sz w:val="20"/>
        </w:rPr>
        <w:tab/>
        <w:t>Przy realizacji zamówienia z udziałem podwykonawcy zastosowanie mają przepisy art. 143a do 143d ustawy PZP.</w:t>
      </w:r>
    </w:p>
    <w:p w:rsidR="00BF0B98" w:rsidRPr="00BF0B98" w:rsidRDefault="00BF0B98" w:rsidP="004912B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>1)</w:t>
      </w:r>
      <w:r w:rsidRPr="00BF0B98">
        <w:rPr>
          <w:rFonts w:ascii="Cambria" w:hAnsi="Cambria" w:cs="Arial"/>
          <w:b w:val="0"/>
          <w:bCs/>
          <w:sz w:val="20"/>
        </w:rPr>
        <w:tab/>
      </w:r>
      <w:r w:rsidRPr="00BF0B98">
        <w:rPr>
          <w:rFonts w:ascii="Cambria" w:hAnsi="Cambria" w:cs="Arial"/>
          <w:b w:val="0"/>
          <w:sz w:val="20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:rsidR="00BF0B98" w:rsidRPr="00BF0B98" w:rsidRDefault="00BF0B98" w:rsidP="004912B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sz w:val="20"/>
        </w:rPr>
        <w:t>2)</w:t>
      </w:r>
      <w:r w:rsidRPr="00BF0B98">
        <w:rPr>
          <w:rFonts w:ascii="Cambria" w:hAnsi="Cambria" w:cs="Arial"/>
          <w:b w:val="0"/>
          <w:sz w:val="20"/>
        </w:rPr>
        <w:tab/>
        <w:t>Wymogi nałożone wobec treści zawieranych umów z podwykonawcami i dalszymi podwykonawcami;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umowa nie może określać terminu zapłaty dłuższego niż 30 dni od dnia doręczenia faktury, 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w umowie podstawowej pomiędzy Zamawiającym i Wykonawcą 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>termin realizacji, sposób spełnienia świadczenia oraz zmiany zawartej umowy musi być zgodny z wymogami określonymi w SIWZ.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>zakazuje się wprowadzenia do umowy zapisów, które będą zwalniały wykonawcę z odpowiedzialności względem zamawiającego za roboty wykonane przez podwykonawcę lub dalszych podwykonawców.</w:t>
      </w:r>
    </w:p>
    <w:p w:rsidR="00BF0B98" w:rsidRPr="00BF0B98" w:rsidRDefault="00BF0B98" w:rsidP="004912B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 xml:space="preserve">3) </w:t>
      </w:r>
      <w:r w:rsidRPr="00BF0B98">
        <w:rPr>
          <w:rFonts w:ascii="Cambria" w:hAnsi="Cambria" w:cs="Arial"/>
          <w:b w:val="0"/>
          <w:bCs/>
          <w:sz w:val="20"/>
        </w:rPr>
        <w:tab/>
        <w:t xml:space="preserve">Zamawiający w terminie 5 dni od daty przekazania projektu umowy składa pisemne zastrzeżenia do jej treści. </w:t>
      </w:r>
      <w:r w:rsidRPr="00BF0B98">
        <w:rPr>
          <w:rFonts w:ascii="Cambria" w:hAnsi="Cambria" w:cs="Arial"/>
          <w:b w:val="0"/>
          <w:sz w:val="20"/>
        </w:rPr>
        <w:t>Niezgłoszenie pisemnych zastrzeżeń</w:t>
      </w:r>
      <w:r w:rsidRPr="00BF0B98">
        <w:rPr>
          <w:rFonts w:ascii="Cambria" w:hAnsi="Cambria" w:cs="Arial"/>
          <w:b w:val="0"/>
          <w:bCs/>
          <w:sz w:val="20"/>
        </w:rPr>
        <w:t xml:space="preserve"> w terminie wskazanym </w:t>
      </w:r>
      <w:r w:rsidRPr="00BF0B98">
        <w:rPr>
          <w:rFonts w:ascii="Cambria" w:hAnsi="Cambria" w:cs="Arial"/>
          <w:b w:val="0"/>
          <w:sz w:val="20"/>
        </w:rPr>
        <w:t>uważa się projekt umowy za zaakceptowany.</w:t>
      </w:r>
    </w:p>
    <w:p w:rsidR="00F13D85" w:rsidRDefault="00BF0B98" w:rsidP="00F13D85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bCs/>
          <w:sz w:val="20"/>
          <w:highlight w:val="cyan"/>
        </w:rPr>
      </w:pPr>
      <w:r w:rsidRPr="00BF0B98">
        <w:rPr>
          <w:rFonts w:ascii="Cambria" w:hAnsi="Cambria" w:cs="Arial"/>
          <w:b w:val="0"/>
          <w:sz w:val="20"/>
        </w:rPr>
        <w:t>4)</w:t>
      </w:r>
      <w:r w:rsidRPr="00BF0B98">
        <w:rPr>
          <w:rFonts w:ascii="Cambria" w:hAnsi="Cambria" w:cs="Arial"/>
          <w:b w:val="0"/>
          <w:sz w:val="20"/>
        </w:rPr>
        <w:tab/>
      </w:r>
      <w:r w:rsidR="00F13D85" w:rsidRPr="00F13D85">
        <w:rPr>
          <w:rFonts w:ascii="Cambria" w:hAnsi="Cambria" w:cs="Arial"/>
          <w:b w:val="0"/>
          <w:sz w:val="20"/>
        </w:rPr>
        <w:t>Wykonawca, podwykonawca lub dalszy podwykonawca zamówienia przedkłada zamawiającemu poświadczoną za zgodność z oryginałem kopię zawartej umowy o podwykonawstwo na roboty budowlane,  dostawy i usługi w terminie 7 dni od dnia ich zawarcia</w:t>
      </w:r>
      <w:r w:rsidR="00F13D85" w:rsidRPr="00F13D85">
        <w:rPr>
          <w:rFonts w:ascii="Cambria" w:hAnsi="Cambria" w:cs="Arial"/>
          <w:b w:val="0"/>
          <w:bCs/>
          <w:sz w:val="20"/>
        </w:rPr>
        <w:t>. Powyższy obowiązek   nie dotyczy umów</w:t>
      </w:r>
      <w:r w:rsidR="008E27E9">
        <w:rPr>
          <w:rFonts w:ascii="Cambria" w:hAnsi="Cambria" w:cs="Arial"/>
          <w:b w:val="0"/>
          <w:bCs/>
          <w:sz w:val="20"/>
        </w:rPr>
        <w:t xml:space="preserve"> na dostawy i usługi</w:t>
      </w:r>
      <w:r w:rsidR="00F13D85" w:rsidRPr="00F13D85">
        <w:rPr>
          <w:rFonts w:ascii="Cambria" w:hAnsi="Cambria" w:cs="Arial"/>
          <w:b w:val="0"/>
          <w:bCs/>
          <w:sz w:val="20"/>
        </w:rPr>
        <w:t xml:space="preserve"> o których mowa niniejszym punkcie  jeżeli:  ich wartość nie przekracza 0,5% wartości inwestycji  o ile nie przekracza kwoty 50.000 złotych.</w:t>
      </w:r>
    </w:p>
    <w:p w:rsidR="00BF0B98" w:rsidRPr="00BF0B98" w:rsidRDefault="00BF0B98" w:rsidP="00F13D85">
      <w:pPr>
        <w:pStyle w:val="Tytu"/>
        <w:spacing w:after="120" w:line="276" w:lineRule="auto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sz w:val="20"/>
        </w:rPr>
        <w:t xml:space="preserve">9.     Jeżeli zmiana albo rezygnacja z podwykonawcy dotyczy podmiotu, na którego zasoby wykonawca powoływał się, na zasadach określonych w art. </w:t>
      </w:r>
      <w:r>
        <w:rPr>
          <w:rFonts w:ascii="Cambria" w:hAnsi="Cambria" w:cs="Arial"/>
          <w:b w:val="0"/>
          <w:sz w:val="20"/>
        </w:rPr>
        <w:t>22a</w:t>
      </w:r>
      <w:r w:rsidRPr="00BF0B98">
        <w:rPr>
          <w:rFonts w:ascii="Cambria" w:hAnsi="Cambria" w:cs="Arial"/>
          <w:b w:val="0"/>
          <w:sz w:val="20"/>
        </w:rPr>
        <w:t>, w celu wykazania spełniania warunków udziału w postępowaniu, o których mowa w art. 22 ust. 1, wykonawca jest obowiązany wykazać zamawiającemu, iż proponowany inny podwykonawca lub wykonawca samodzielnie spełnia je w stopniu nie mniejszym niż wymagany w trakcie postępowania o udzielenie zamówienia.</w:t>
      </w:r>
    </w:p>
    <w:p w:rsidR="00BF0B98" w:rsidRPr="00BF0B98" w:rsidRDefault="00BF0B98" w:rsidP="004912B9">
      <w:pPr>
        <w:pStyle w:val="Tytu"/>
        <w:numPr>
          <w:ilvl w:val="0"/>
          <w:numId w:val="33"/>
        </w:numPr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sz w:val="20"/>
        </w:rPr>
        <w:t>Podwykonawcą robót .................. będzie.............</w:t>
      </w:r>
    </w:p>
    <w:p w:rsidR="00BF0B98" w:rsidRPr="00BF0B98" w:rsidRDefault="00BF0B98" w:rsidP="004912B9">
      <w:pPr>
        <w:pStyle w:val="Tytu"/>
        <w:spacing w:after="120" w:line="276" w:lineRule="auto"/>
        <w:ind w:left="426"/>
        <w:jc w:val="both"/>
        <w:rPr>
          <w:rFonts w:ascii="Cambria" w:hAnsi="Cambria" w:cs="Arial"/>
          <w:b w:val="0"/>
          <w:sz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4</w:t>
      </w:r>
    </w:p>
    <w:p w:rsidR="00BF0B98" w:rsidRPr="002B76B6" w:rsidRDefault="00BF0B98" w:rsidP="004912B9">
      <w:pPr>
        <w:numPr>
          <w:ilvl w:val="0"/>
          <w:numId w:val="13"/>
        </w:num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2B76B6">
        <w:rPr>
          <w:rFonts w:ascii="Cambria" w:hAnsi="Cambria" w:cs="Arial"/>
          <w:bCs/>
          <w:sz w:val="20"/>
          <w:szCs w:val="20"/>
        </w:rPr>
        <w:t>Zamawiający</w:t>
      </w:r>
      <w:r w:rsidRPr="002B76B6">
        <w:rPr>
          <w:rFonts w:ascii="Cambria" w:hAnsi="Cambria" w:cs="Arial"/>
          <w:sz w:val="20"/>
          <w:szCs w:val="20"/>
        </w:rPr>
        <w:t xml:space="preserve">oświadcza, że powołał Nadzór Inwestorski zwany dalej – </w:t>
      </w:r>
      <w:r w:rsidRPr="002B76B6">
        <w:rPr>
          <w:rFonts w:ascii="Cambria" w:hAnsi="Cambria" w:cs="Arial"/>
          <w:b/>
          <w:bCs/>
          <w:sz w:val="20"/>
          <w:szCs w:val="20"/>
        </w:rPr>
        <w:t>Inspektor  Nadzoru:</w:t>
      </w:r>
    </w:p>
    <w:p w:rsidR="00BF0B98" w:rsidRPr="002B76B6" w:rsidRDefault="00BF0B98" w:rsidP="004912B9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2B76B6">
        <w:rPr>
          <w:rFonts w:ascii="Cambria" w:hAnsi="Cambria" w:cs="Arial"/>
          <w:b/>
          <w:bCs/>
          <w:sz w:val="20"/>
          <w:szCs w:val="20"/>
        </w:rPr>
        <w:lastRenderedPageBreak/>
        <w:t>………………………………………………………………..</w:t>
      </w:r>
    </w:p>
    <w:p w:rsidR="00BF0B98" w:rsidRPr="00BF0B98" w:rsidRDefault="00BF0B98" w:rsidP="004912B9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2B76B6">
        <w:rPr>
          <w:rFonts w:ascii="Cambria" w:hAnsi="Cambria" w:cs="Arial"/>
          <w:sz w:val="20"/>
          <w:szCs w:val="20"/>
        </w:rPr>
        <w:t xml:space="preserve">działającego w granicach umocowania określonego przepisami ustawy z dnia 7 lipca 1994r. Prawo Budowlane (tekst jednolity </w:t>
      </w:r>
      <w:r w:rsidR="00D12476">
        <w:rPr>
          <w:rFonts w:ascii="Cambria" w:hAnsi="Cambria" w:cs="Arial"/>
          <w:bCs/>
          <w:sz w:val="20"/>
          <w:szCs w:val="20"/>
          <w:lang w:eastAsia="pl-PL"/>
        </w:rPr>
        <w:t>Dz. U. z 2017</w:t>
      </w:r>
      <w:r w:rsidRPr="002B76B6">
        <w:rPr>
          <w:rFonts w:ascii="Cambria" w:hAnsi="Cambria" w:cs="Arial"/>
          <w:bCs/>
          <w:sz w:val="20"/>
          <w:szCs w:val="20"/>
          <w:lang w:eastAsia="pl-PL"/>
        </w:rPr>
        <w:t xml:space="preserve"> r. poz. </w:t>
      </w:r>
      <w:r w:rsidR="00D12476">
        <w:rPr>
          <w:rFonts w:ascii="Cambria" w:hAnsi="Cambria" w:cs="Arial"/>
          <w:bCs/>
          <w:sz w:val="20"/>
          <w:szCs w:val="20"/>
          <w:lang w:eastAsia="pl-PL"/>
        </w:rPr>
        <w:t>1332</w:t>
      </w:r>
      <w:r w:rsidRPr="002B76B6">
        <w:rPr>
          <w:rFonts w:ascii="Cambria" w:hAnsi="Cambria" w:cs="Arial"/>
          <w:bCs/>
          <w:sz w:val="20"/>
          <w:szCs w:val="20"/>
          <w:lang w:eastAsia="pl-PL"/>
        </w:rPr>
        <w:t xml:space="preserve"> z późn. zm</w:t>
      </w:r>
      <w:r w:rsidRPr="002B76B6">
        <w:rPr>
          <w:rFonts w:ascii="Cambria" w:hAnsi="Cambria" w:cs="Arial"/>
          <w:sz w:val="20"/>
          <w:szCs w:val="20"/>
        </w:rPr>
        <w:t>).</w:t>
      </w:r>
    </w:p>
    <w:p w:rsidR="00BF0B98" w:rsidRPr="00BF0B98" w:rsidRDefault="00BF0B98" w:rsidP="004912B9">
      <w:pPr>
        <w:pStyle w:val="Nagwek1"/>
        <w:spacing w:after="120" w:line="276" w:lineRule="auto"/>
        <w:rPr>
          <w:rFonts w:cs="Arial"/>
          <w:i/>
          <w:sz w:val="20"/>
          <w:szCs w:val="20"/>
        </w:rPr>
      </w:pPr>
      <w:r w:rsidRPr="00BF0B98">
        <w:rPr>
          <w:rFonts w:cs="Arial"/>
          <w:i/>
          <w:sz w:val="20"/>
          <w:szCs w:val="20"/>
        </w:rPr>
        <w:t xml:space="preserve">2. Ustanowionym przez Wykonawcę </w:t>
      </w:r>
      <w:r w:rsidRPr="00BF0B98">
        <w:rPr>
          <w:rFonts w:cs="Arial"/>
          <w:b w:val="0"/>
          <w:i/>
          <w:sz w:val="20"/>
          <w:szCs w:val="20"/>
        </w:rPr>
        <w:t xml:space="preserve">Kierownikiem </w:t>
      </w:r>
      <w:r w:rsidR="0030336B">
        <w:rPr>
          <w:rFonts w:cs="Arial"/>
          <w:b w:val="0"/>
          <w:i/>
          <w:sz w:val="20"/>
          <w:szCs w:val="20"/>
        </w:rPr>
        <w:t>robót</w:t>
      </w:r>
      <w:r w:rsidRPr="00BF0B98">
        <w:rPr>
          <w:rFonts w:cs="Arial"/>
          <w:b w:val="0"/>
          <w:i/>
          <w:sz w:val="20"/>
          <w:szCs w:val="20"/>
        </w:rPr>
        <w:t xml:space="preserve"> jest</w:t>
      </w:r>
      <w:r w:rsidRPr="00BF0B98">
        <w:rPr>
          <w:rFonts w:cs="Arial"/>
          <w:i/>
          <w:sz w:val="20"/>
          <w:szCs w:val="20"/>
        </w:rPr>
        <w:t>:</w:t>
      </w:r>
    </w:p>
    <w:p w:rsidR="00BF0B98" w:rsidRPr="00BF0B98" w:rsidRDefault="00BF0B98" w:rsidP="004912B9">
      <w:pPr>
        <w:pStyle w:val="Nagwek1"/>
        <w:numPr>
          <w:ilvl w:val="0"/>
          <w:numId w:val="6"/>
        </w:numPr>
        <w:tabs>
          <w:tab w:val="clear" w:pos="720"/>
          <w:tab w:val="num" w:pos="426"/>
        </w:tabs>
        <w:spacing w:before="0" w:after="120" w:line="276" w:lineRule="auto"/>
        <w:ind w:left="426" w:firstLine="0"/>
        <w:rPr>
          <w:rFonts w:cs="Arial"/>
          <w:b w:val="0"/>
          <w:bCs w:val="0"/>
          <w:sz w:val="20"/>
          <w:szCs w:val="20"/>
        </w:rPr>
      </w:pPr>
      <w:r w:rsidRPr="00BF0B98">
        <w:rPr>
          <w:rFonts w:cs="Arial"/>
          <w:sz w:val="20"/>
          <w:szCs w:val="20"/>
        </w:rPr>
        <w:t>............................................................................................</w:t>
      </w:r>
    </w:p>
    <w:p w:rsidR="00BF0B98" w:rsidRDefault="00BF0B98" w:rsidP="004912B9">
      <w:pPr>
        <w:pStyle w:val="Nagwek1"/>
        <w:tabs>
          <w:tab w:val="num" w:pos="426"/>
        </w:tabs>
        <w:spacing w:after="0" w:line="276" w:lineRule="auto"/>
        <w:ind w:left="426"/>
        <w:rPr>
          <w:rFonts w:cs="Arial"/>
          <w:i/>
          <w:sz w:val="20"/>
          <w:szCs w:val="20"/>
        </w:rPr>
      </w:pPr>
      <w:r w:rsidRPr="00BF0B98">
        <w:rPr>
          <w:rFonts w:cs="Arial"/>
          <w:i/>
          <w:iCs/>
          <w:sz w:val="20"/>
          <w:szCs w:val="20"/>
        </w:rPr>
        <w:t xml:space="preserve">działający w granicach umocowania określonego przepisami ustawy z dnia 7 lipca 1994r. Prawo Budowlane </w:t>
      </w:r>
      <w:r w:rsidRPr="00BF0B98">
        <w:rPr>
          <w:rFonts w:cs="Arial"/>
          <w:i/>
          <w:sz w:val="20"/>
          <w:szCs w:val="20"/>
        </w:rPr>
        <w:t xml:space="preserve">(tekst jednolity </w:t>
      </w:r>
      <w:r w:rsidRPr="00BF0B98">
        <w:rPr>
          <w:rFonts w:cs="Arial"/>
          <w:bCs w:val="0"/>
          <w:i/>
          <w:sz w:val="20"/>
          <w:szCs w:val="20"/>
          <w:lang w:eastAsia="pl-PL"/>
        </w:rPr>
        <w:t>Dz. U. z 201</w:t>
      </w:r>
      <w:r w:rsidR="00587C6F">
        <w:rPr>
          <w:rFonts w:cs="Arial"/>
          <w:bCs w:val="0"/>
          <w:i/>
          <w:sz w:val="20"/>
          <w:szCs w:val="20"/>
          <w:lang w:eastAsia="pl-PL"/>
        </w:rPr>
        <w:t>7</w:t>
      </w:r>
      <w:r w:rsidRPr="00BF0B98">
        <w:rPr>
          <w:rFonts w:cs="Arial"/>
          <w:bCs w:val="0"/>
          <w:i/>
          <w:sz w:val="20"/>
          <w:szCs w:val="20"/>
          <w:lang w:eastAsia="pl-PL"/>
        </w:rPr>
        <w:t xml:space="preserve"> r. poz. </w:t>
      </w:r>
      <w:r w:rsidR="00587C6F">
        <w:rPr>
          <w:rFonts w:cs="Arial"/>
          <w:bCs w:val="0"/>
          <w:i/>
          <w:sz w:val="20"/>
          <w:szCs w:val="20"/>
          <w:lang w:eastAsia="pl-PL"/>
        </w:rPr>
        <w:t>1332</w:t>
      </w:r>
      <w:r w:rsidRPr="00BF0B98">
        <w:rPr>
          <w:rFonts w:cs="Arial"/>
          <w:bCs w:val="0"/>
          <w:i/>
          <w:sz w:val="20"/>
          <w:szCs w:val="20"/>
          <w:lang w:eastAsia="pl-PL"/>
        </w:rPr>
        <w:t xml:space="preserve"> z późn. zm</w:t>
      </w:r>
      <w:r w:rsidRPr="00BF0B98">
        <w:rPr>
          <w:rFonts w:cs="Arial"/>
          <w:i/>
          <w:sz w:val="20"/>
          <w:szCs w:val="20"/>
        </w:rPr>
        <w:t>).</w:t>
      </w:r>
    </w:p>
    <w:p w:rsidR="00961FD6" w:rsidRPr="00961FD6" w:rsidRDefault="00961FD6" w:rsidP="004912B9">
      <w:pPr>
        <w:spacing w:after="0" w:line="276" w:lineRule="auto"/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§5</w:t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:rsidR="00961FD6" w:rsidRPr="00903203" w:rsidRDefault="00961FD6" w:rsidP="004912B9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:rsidR="00961FD6" w:rsidRPr="00903203" w:rsidRDefault="00961FD6" w:rsidP="004912B9">
      <w:pPr>
        <w:numPr>
          <w:ilvl w:val="0"/>
          <w:numId w:val="15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przestrzegają przepisów BHP,</w:t>
      </w:r>
    </w:p>
    <w:p w:rsidR="00961FD6" w:rsidRPr="00903203" w:rsidRDefault="00961FD6" w:rsidP="004912B9">
      <w:pPr>
        <w:numPr>
          <w:ilvl w:val="0"/>
          <w:numId w:val="15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:rsidR="00961FD6" w:rsidRPr="00903203" w:rsidRDefault="00961FD6" w:rsidP="004912B9">
      <w:pPr>
        <w:numPr>
          <w:ilvl w:val="0"/>
          <w:numId w:val="15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wykonują robót budowlanych zgodnie z dokumentacja projektową, specyfikacjami technicznymi wykonania i odbioru robót budowlanych oraz zasadami wiedzy technicznej.</w:t>
      </w:r>
      <w:r w:rsidRPr="00903203">
        <w:rPr>
          <w:rFonts w:ascii="Cambria" w:hAnsi="Cambria" w:cs="Arial"/>
          <w:sz w:val="20"/>
          <w:szCs w:val="20"/>
        </w:rPr>
        <w:tab/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zobowiązany jest prowadzić na bieżąco i przechowywać dokumenty zgodnie z art. 3 pkt 13 i art. 46 ustawy Prawo budowlane.</w:t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:rsidR="00961FD6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:rsidR="00823356" w:rsidRPr="00823356" w:rsidRDefault="00823356" w:rsidP="00823356">
      <w:pPr>
        <w:numPr>
          <w:ilvl w:val="0"/>
          <w:numId w:val="35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 xml:space="preserve">W zakresie, w jakim: Zamawiający, na podstawie art. 29 ust. 3a ustawy określił w SIWZ wymagania zatrudnienia przez wykonawcę lub podwykonawcę na podstawie umowy o pracę osób wykonujących czynności wchodzące w zakres przedmiotu zamówienia jako pracownik fizyczny wykonujący roboty budowlane w tym obsługa maszyn i urządzeń budowlanych: </w:t>
      </w:r>
    </w:p>
    <w:p w:rsidR="00823356" w:rsidRPr="00823356" w:rsidRDefault="00823356" w:rsidP="00823356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 xml:space="preserve">Przed zawarciem niniejszej umowy i rozpoczęciem pracy nowo zgłaszanych pracowników do  realizacji czynności, do których odnosi się Obowiązek Zatrudnienia osób na umowę o pracę Wykonawca przedłoży Zamawiającemu listę pracowników własnych i podwykonawców wraz z oświadczeniem, że okazane do  wglądu kopie umów o pracę osób wymienionych na tej liście są zgodne z prawdą (Zamawiający nie będzie kopiował, gromadził ani przetwarzał danych osobowych zawartych w okazanych umowach o pracę.)  Nie przedłożenie listy  osób mających wykonywać przedmiot zamówienia upoważnia Zamawiającego i wyznaczonego przedstawiciela  do niedopuszczenia tych osób do pracy. </w:t>
      </w:r>
    </w:p>
    <w:p w:rsidR="00823356" w:rsidRPr="00823356" w:rsidRDefault="00823356" w:rsidP="00823356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 xml:space="preserve">W przypadku zmiany składu osobowego Personelu Wykonawcy zapisy ust. 1) stosuje się odpowiednio. </w:t>
      </w:r>
    </w:p>
    <w:p w:rsidR="00823356" w:rsidRPr="00823356" w:rsidRDefault="00823356" w:rsidP="00823356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 xml:space="preserve">Na każde żądanie Zamawiającego Wykonawca zobowiązany jest przedłożyć Zamawiającemu umowy o pracę oraz inne dokumenty (na przykład z ZUS) uwiarygadniające zatrudnienie  osób realizujących </w:t>
      </w:r>
      <w:r w:rsidRPr="00823356">
        <w:rPr>
          <w:rFonts w:ascii="Cambria" w:hAnsi="Cambria" w:cs="Arial"/>
          <w:sz w:val="20"/>
          <w:szCs w:val="20"/>
        </w:rPr>
        <w:lastRenderedPageBreak/>
        <w:t>czynności, do których odnosi się Obowiązek Zatrudnienia. Nieprzedłożenie umów i innych dokumentów (nie okazanie do wglądu), o których mowa w zdaniu poprzednim stanowi przypadek naruszenia Obowiązku Zatrudnienia.</w:t>
      </w:r>
    </w:p>
    <w:p w:rsidR="00823356" w:rsidRPr="00823356" w:rsidRDefault="00823356" w:rsidP="00823356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>Przedstawiciel Zamawiającego uprawniony jest do sprawdzania tożsamości Personelu Wykonawcy uczestniczącego w realizacji prac.</w:t>
      </w:r>
    </w:p>
    <w:p w:rsidR="00BF0B98" w:rsidRPr="00BF0B98" w:rsidRDefault="00BF0B98" w:rsidP="004912B9">
      <w:pPr>
        <w:pStyle w:val="Bezodstpw"/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6</w:t>
      </w:r>
    </w:p>
    <w:p w:rsidR="00BF0B98" w:rsidRPr="00BF0B98" w:rsidRDefault="00BF0B98" w:rsidP="004912B9">
      <w:pPr>
        <w:numPr>
          <w:ilvl w:val="0"/>
          <w:numId w:val="16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ramach wymienionej w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BF0B98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>:</w:t>
      </w:r>
    </w:p>
    <w:p w:rsidR="00BF0B98" w:rsidRPr="00BF0B98" w:rsidRDefault="00BF0B98" w:rsidP="004912B9">
      <w:pPr>
        <w:numPr>
          <w:ilvl w:val="0"/>
          <w:numId w:val="17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Przeprowadzi branżowe próby i odbiory techniczne i technologiczne, wykona inwentaryzację geodezyjną oraz sporządzi dokumentacje powykonawczą z kosztorysami robót wykonanych. </w:t>
      </w:r>
    </w:p>
    <w:p w:rsidR="00BF0B98" w:rsidRPr="00BF0B98" w:rsidRDefault="00BF0B98" w:rsidP="004912B9">
      <w:pPr>
        <w:numPr>
          <w:ilvl w:val="0"/>
          <w:numId w:val="17"/>
        </w:num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Usunie materiały zbędne z placu budowy na wysypisko śmieci, uporządkuje teren budowy, przywróci stan pierwotny drogi dojazdowej na plac budowy. Z wywózki odpadów Wykonawca przedłoży Zamawiającemu stosowny dokument potwierdzający, z przekazania odpadów do utylizacji podmiotowi uprawnionemu. </w:t>
      </w:r>
    </w:p>
    <w:p w:rsidR="00BF0B98" w:rsidRPr="00BF0B98" w:rsidRDefault="00BF0B98" w:rsidP="004912B9">
      <w:pPr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7</w:t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na własny koszt:</w:t>
      </w:r>
    </w:p>
    <w:p w:rsidR="00BF0B98" w:rsidRPr="00BF0B98" w:rsidRDefault="00BF0B98" w:rsidP="004912B9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Przygotuje zaplecze budowy tj. odpowiednie pomieszczeniamagazynowe na składowanie materiałów i narzędzi, pomieszczenia socjalne dla swoich pracowników, wraz z oznakowaniem (tablica informacyjna),</w:t>
      </w:r>
    </w:p>
    <w:p w:rsidR="00BF0B98" w:rsidRPr="00BF0B98" w:rsidRDefault="00BF0B98" w:rsidP="004912B9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Sporządzi lub zapewni sporządzenie, przed rozpoczęciem budowy, planu be</w:t>
      </w:r>
      <w:r w:rsidR="009737ED">
        <w:rPr>
          <w:rFonts w:ascii="Cambria" w:hAnsi="Cambria" w:cs="Arial"/>
          <w:sz w:val="20"/>
          <w:szCs w:val="20"/>
        </w:rPr>
        <w:t xml:space="preserve">zpieczeństwa i ochrony zdrowia </w:t>
      </w:r>
      <w:r w:rsidRPr="00BF0B98">
        <w:rPr>
          <w:rFonts w:ascii="Cambria" w:hAnsi="Cambria" w:cs="Arial"/>
          <w:sz w:val="20"/>
          <w:szCs w:val="20"/>
        </w:rPr>
        <w:t xml:space="preserve">w zakresie określonym w art. 21a ustawy z dnia 21.07.2001 r o zmianie ustawy prawo budowlane oraz Rozporządzenie Ministra Infrastruktury z dnia 23.06.2003 r. w sprawie szczegółowego zakresu i form planu bezpieczeństwa i ochrony zdrowia oraz szczegółowego zakresu rodzaju robót budowlanych, stwarzających zagrożenia bezpieczeństwa i zdrowia ludzi i dostarczy go Zamawiającemu. </w:t>
      </w:r>
    </w:p>
    <w:p w:rsidR="00BF0B98" w:rsidRDefault="00BF0B98" w:rsidP="004912B9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Zapewni dozór terenu budowy jak również ochronę znajdującego się na nim mienia.</w:t>
      </w:r>
    </w:p>
    <w:p w:rsidR="003C7D42" w:rsidRPr="00761E79" w:rsidRDefault="003C7D42" w:rsidP="004912B9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761E79">
        <w:rPr>
          <w:rFonts w:ascii="Cambria" w:hAnsi="Cambria" w:cs="Arial"/>
          <w:sz w:val="20"/>
          <w:szCs w:val="20"/>
        </w:rPr>
        <w:t xml:space="preserve">Zapewnienie ciągu komunikacyjnego dla pracowników urzędu starostwa oraz zabezpieczenie pomieszczeń przed zanieczyszczeniami. </w:t>
      </w: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8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zobowiązuje się do wykonania przedmiotu umowy z materiałów własnych, 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 stosowania </w:t>
      </w:r>
      <w:r w:rsidRPr="00BF0B98">
        <w:rPr>
          <w:rFonts w:ascii="Cambria" w:hAnsi="Cambria" w:cs="Arial"/>
          <w:sz w:val="20"/>
          <w:szCs w:val="20"/>
        </w:rPr>
        <w:br/>
        <w:t>w budownictwie zgodnie z ustawą z dnia 16 kwietnia 2004 roku o wyrobach budowl</w:t>
      </w:r>
      <w:r w:rsidR="00AF2A9B">
        <w:rPr>
          <w:rFonts w:ascii="Cambria" w:hAnsi="Cambria" w:cs="Arial"/>
          <w:sz w:val="20"/>
          <w:szCs w:val="20"/>
        </w:rPr>
        <w:t xml:space="preserve">anych (Dz. U. Nr 92, poz. 881 </w:t>
      </w:r>
      <w:r w:rsidRPr="00BF0B98">
        <w:rPr>
          <w:rFonts w:ascii="Cambria" w:hAnsi="Cambria" w:cs="Arial"/>
          <w:sz w:val="20"/>
          <w:szCs w:val="20"/>
        </w:rPr>
        <w:t xml:space="preserve">z późn. zmianami) a  zgodnie z art.10 ustawy z dnia 7 lipca 1994 roku Prawo Budowlane (tekst jednolity </w:t>
      </w:r>
      <w:r w:rsidRPr="00BF0B98">
        <w:rPr>
          <w:rFonts w:ascii="Cambria" w:hAnsi="Cambria" w:cs="Arial"/>
          <w:bCs/>
          <w:sz w:val="20"/>
          <w:szCs w:val="20"/>
          <w:lang w:eastAsia="pl-PL"/>
        </w:rPr>
        <w:t>Dz. U. z 201</w:t>
      </w:r>
      <w:r w:rsidR="006643CE">
        <w:rPr>
          <w:rFonts w:ascii="Cambria" w:hAnsi="Cambria" w:cs="Arial"/>
          <w:bCs/>
          <w:sz w:val="20"/>
          <w:szCs w:val="20"/>
          <w:lang w:eastAsia="pl-PL"/>
        </w:rPr>
        <w:t>7</w:t>
      </w:r>
      <w:r w:rsidRPr="00BF0B98">
        <w:rPr>
          <w:rFonts w:ascii="Cambria" w:hAnsi="Cambria" w:cs="Arial"/>
          <w:bCs/>
          <w:sz w:val="20"/>
          <w:szCs w:val="20"/>
          <w:lang w:eastAsia="pl-PL"/>
        </w:rPr>
        <w:t xml:space="preserve"> r. poz. </w:t>
      </w:r>
      <w:r w:rsidR="006643CE">
        <w:rPr>
          <w:rFonts w:ascii="Cambria" w:hAnsi="Cambria" w:cs="Arial"/>
          <w:bCs/>
          <w:sz w:val="20"/>
          <w:szCs w:val="20"/>
          <w:lang w:eastAsia="pl-PL"/>
        </w:rPr>
        <w:t>1332</w:t>
      </w:r>
      <w:r w:rsidRPr="00BF0B98">
        <w:rPr>
          <w:rFonts w:ascii="Cambria" w:hAnsi="Cambria" w:cs="Arial"/>
          <w:bCs/>
          <w:sz w:val="20"/>
          <w:szCs w:val="20"/>
          <w:lang w:eastAsia="pl-PL"/>
        </w:rPr>
        <w:t xml:space="preserve"> z późn. zm.</w:t>
      </w:r>
      <w:r w:rsidRPr="00BF0B98">
        <w:rPr>
          <w:rFonts w:ascii="Cambria" w:hAnsi="Cambria" w:cs="Arial"/>
          <w:sz w:val="20"/>
          <w:szCs w:val="20"/>
        </w:rPr>
        <w:t>) oraz dokumentacji projektowej, specyfikacji technicznej  wykonania i odbioru robót budowlanych.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Materiały i urządzenia muszą być zgodne z dokumentacją projektową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Zamawiającego,Wykonawca</w:t>
      </w:r>
      <w:r w:rsidRPr="00BF0B98"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wykonanawłasny koszt.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>(Inspektora Nadzoru) przed ich wbudowaniem.</w:t>
      </w:r>
    </w:p>
    <w:p w:rsidR="00BF0B98" w:rsidRPr="00BF0B98" w:rsidRDefault="00BF0B98" w:rsidP="004912B9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lastRenderedPageBreak/>
        <w:t>§ 9</w:t>
      </w:r>
    </w:p>
    <w:p w:rsidR="00BF0B98" w:rsidRPr="00BF0B98" w:rsidRDefault="00BF0B98" w:rsidP="004912B9">
      <w:pPr>
        <w:numPr>
          <w:ilvl w:val="0"/>
          <w:numId w:val="3"/>
        </w:numPr>
        <w:tabs>
          <w:tab w:val="clear" w:pos="720"/>
        </w:tabs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Wykonawca</w:t>
      </w:r>
      <w:r w:rsidRPr="00BF0B9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zobowiązuje </w:t>
      </w:r>
      <w:r w:rsidRPr="00BF0B98">
        <w:rPr>
          <w:rFonts w:ascii="Cambria" w:eastAsia="Times New Roman" w:hAnsi="Cambria" w:cs="Arial"/>
          <w:bCs/>
          <w:sz w:val="20"/>
          <w:szCs w:val="20"/>
          <w:lang w:eastAsia="ar-SA"/>
        </w:rPr>
        <w:t>się do posiadania polisy OC na</w:t>
      </w:r>
      <w:r w:rsidRPr="00BF0B9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kwotę nie mniejszą niż wartość złożonej oferty  z tytułu szkód, które mogą zaistnieć w okresie od rozpoczęcia robót do przekazania przedmiotu umowy </w:t>
      </w:r>
      <w:r w:rsidRPr="00BF0B98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Zamawiającemu</w:t>
      </w:r>
      <w:r w:rsidRPr="00BF0B9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, w związku z określonymi zdarzeniami losowymi – od ryzyk budowlanych oraz od odpowiedzialności cywilnej (odpowiedzialność cywilna za szkody oraz następstwa nieszczęśliwych wypadków dotyczących pracowników i osób trzecich, a powstałych w związku z prowadzonymi robotami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10</w:t>
      </w:r>
    </w:p>
    <w:p w:rsidR="00305F85" w:rsidRDefault="00BF0B98" w:rsidP="004912B9">
      <w:pPr>
        <w:numPr>
          <w:ilvl w:val="0"/>
          <w:numId w:val="8"/>
        </w:numPr>
        <w:spacing w:after="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Cena brutto wykonania przedmiotu umowy wynosi:</w:t>
      </w:r>
    </w:p>
    <w:p w:rsidR="00305F85" w:rsidRDefault="00305F85" w:rsidP="00305F85">
      <w:pPr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...............................- złotych</w:t>
      </w:r>
      <w:r w:rsidRPr="00BF0B98">
        <w:rPr>
          <w:rFonts w:ascii="Cambria" w:hAnsi="Cambria" w:cs="Arial"/>
          <w:sz w:val="20"/>
          <w:szCs w:val="20"/>
        </w:rPr>
        <w:t>, w tym podatek VAT (słownie: ................................................</w:t>
      </w:r>
      <w:r>
        <w:rPr>
          <w:rFonts w:ascii="Cambria" w:hAnsi="Cambria" w:cs="Arial"/>
          <w:sz w:val="20"/>
          <w:szCs w:val="20"/>
        </w:rPr>
        <w:t>............</w:t>
      </w:r>
      <w:r w:rsidRPr="00BF0B98">
        <w:rPr>
          <w:rFonts w:ascii="Cambria" w:hAnsi="Cambria" w:cs="Arial"/>
          <w:sz w:val="20"/>
          <w:szCs w:val="20"/>
        </w:rPr>
        <w:t>.....................</w:t>
      </w:r>
      <w:r>
        <w:rPr>
          <w:rFonts w:ascii="Cambria" w:hAnsi="Cambria" w:cs="Arial"/>
          <w:sz w:val="20"/>
          <w:szCs w:val="20"/>
        </w:rPr>
        <w:t>.........................</w:t>
      </w:r>
      <w:r w:rsidRPr="00BF0B98">
        <w:rPr>
          <w:rFonts w:ascii="Cambria" w:hAnsi="Cambria" w:cs="Arial"/>
          <w:sz w:val="20"/>
          <w:szCs w:val="20"/>
        </w:rPr>
        <w:t>.......).</w:t>
      </w:r>
    </w:p>
    <w:p w:rsidR="00BF0B98" w:rsidRPr="00BF0B98" w:rsidRDefault="00BF0B98" w:rsidP="004912B9">
      <w:pPr>
        <w:numPr>
          <w:ilvl w:val="0"/>
          <w:numId w:val="8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zobowiązany jest do wykonania przedmiotu umowy w pełnym zakresie, zgodnie z dokumentacją projektową, przedmiarem robót, specyfikacją techniczną wykonania i odbioru robót,  w oparciu o harmonogram rzeczowo - finansowy robót. </w:t>
      </w:r>
    </w:p>
    <w:p w:rsidR="00BF0B98" w:rsidRPr="00BF0B98" w:rsidRDefault="00BF0B98" w:rsidP="004912B9">
      <w:pPr>
        <w:numPr>
          <w:ilvl w:val="0"/>
          <w:numId w:val="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 xml:space="preserve">W przypadku stwierdzenia wykonania zakresu robót w sposób niezgodny z dokumentacją (użycie materiałów innych niż w dokumentacji lub zastosowanie technologia niezgodnej z dokumentacją) </w:t>
      </w:r>
      <w:r w:rsidRPr="00BF0B98">
        <w:rPr>
          <w:rFonts w:ascii="Cambria" w:hAnsi="Cambria" w:cs="Arial"/>
          <w:sz w:val="20"/>
          <w:szCs w:val="20"/>
        </w:rPr>
        <w:t xml:space="preserve">zamawiający pomniejszy wynagrodzenie za te roboty i nałoży karę umowną zgodnie z zapisami umowy </w:t>
      </w:r>
    </w:p>
    <w:p w:rsidR="00BF0B98" w:rsidRPr="00BF0B98" w:rsidRDefault="00BF0B98" w:rsidP="004912B9">
      <w:pPr>
        <w:numPr>
          <w:ilvl w:val="0"/>
          <w:numId w:val="8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uzasadnionych przypadkach dopuszcza się wprowadzanie zmian w stosunku do dokumentacji:</w:t>
      </w:r>
    </w:p>
    <w:p w:rsidR="00BF0B98" w:rsidRPr="00BF0B98" w:rsidRDefault="00BF0B98" w:rsidP="004912B9">
      <w:pPr>
        <w:numPr>
          <w:ilvl w:val="0"/>
          <w:numId w:val="3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dokumentacja. W tym przypadku Wykonawca przedstawia projekt zamienny zawierający opis proponowanych zmian wraz z rysunkami. Projekt taki wymaga akceptacji i zatwierdzenia do realizacji przez Zamawiającego i projektanta.</w:t>
      </w:r>
    </w:p>
    <w:p w:rsidR="00BF0B98" w:rsidRPr="00BF0B98" w:rsidRDefault="00BF0B98" w:rsidP="004912B9">
      <w:pPr>
        <w:numPr>
          <w:ilvl w:val="0"/>
          <w:numId w:val="3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przypadku gdy z punktu widzenia Zamawiającego zachodzi potrzeba zmiany rozwiązań technicznych wynikających z umowy Zamawiający sporządza protokół konieczności, a następnie dostarcza dokumentację na te roboty wraz ze zleceniem ich wykonania.</w:t>
      </w:r>
    </w:p>
    <w:p w:rsidR="00BF0B98" w:rsidRPr="00BF0B98" w:rsidRDefault="00BF0B98" w:rsidP="004912B9">
      <w:pPr>
        <w:numPr>
          <w:ilvl w:val="0"/>
          <w:numId w:val="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przypadku, gdy określone w ust. 5 pkt. 2 zmiany spowodują wzrost kosztów, roboty te będą traktowane jako dodatkowe i Zamawiający złoży na ich wykonanie dodatkowe zamówienie, w trybie wynikającym z ustawy Prawo zamówień publicznych.</w:t>
      </w:r>
    </w:p>
    <w:p w:rsidR="00BF0B98" w:rsidRPr="00BF0B98" w:rsidRDefault="00BF0B98" w:rsidP="004912B9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ind w:left="36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11</w:t>
      </w:r>
    </w:p>
    <w:p w:rsidR="00BF0B98" w:rsidRPr="00492278" w:rsidRDefault="00BF0B98" w:rsidP="004912B9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492278">
        <w:rPr>
          <w:rFonts w:ascii="Cambria" w:hAnsi="Cambria" w:cs="Arial"/>
          <w:b/>
          <w:bCs/>
          <w:color w:val="000000"/>
          <w:sz w:val="20"/>
          <w:szCs w:val="20"/>
        </w:rPr>
        <w:t xml:space="preserve">Zamawiający </w:t>
      </w:r>
      <w:r w:rsidRPr="00492278">
        <w:rPr>
          <w:rFonts w:ascii="Cambria" w:hAnsi="Cambria" w:cs="Arial"/>
          <w:color w:val="000000"/>
          <w:sz w:val="20"/>
          <w:szCs w:val="20"/>
        </w:rPr>
        <w:t>dopuszcza częściowe fakturowanie robót</w:t>
      </w:r>
      <w:r w:rsidR="00DF6CD6" w:rsidRPr="00492278">
        <w:rPr>
          <w:rFonts w:ascii="Cambria" w:hAnsi="Cambria" w:cs="Arial"/>
          <w:color w:val="000000"/>
          <w:sz w:val="20"/>
          <w:szCs w:val="20"/>
        </w:rPr>
        <w:t>.</w:t>
      </w:r>
    </w:p>
    <w:p w:rsidR="00923E61" w:rsidRPr="00492278" w:rsidRDefault="00AF2A9B" w:rsidP="004912B9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492278">
        <w:rPr>
          <w:rFonts w:ascii="Cambria" w:hAnsi="Cambria" w:cs="Arial"/>
          <w:color w:val="000000"/>
          <w:sz w:val="20"/>
          <w:szCs w:val="20"/>
        </w:rPr>
        <w:t>Wykonawca jest uprawniony do wystawien</w:t>
      </w:r>
      <w:r w:rsidR="00D43416" w:rsidRPr="00492278">
        <w:rPr>
          <w:rFonts w:ascii="Cambria" w:hAnsi="Cambria" w:cs="Arial"/>
          <w:color w:val="000000"/>
          <w:sz w:val="20"/>
          <w:szCs w:val="20"/>
        </w:rPr>
        <w:t>ia faktury częściowej na kwotę 9</w:t>
      </w:r>
      <w:r w:rsidRPr="00492278">
        <w:rPr>
          <w:rFonts w:ascii="Cambria" w:hAnsi="Cambria" w:cs="Arial"/>
          <w:color w:val="000000"/>
          <w:sz w:val="20"/>
          <w:szCs w:val="20"/>
        </w:rPr>
        <w:t xml:space="preserve">0% wartości przedmiotu zamówienia oraz faktury </w:t>
      </w:r>
      <w:r w:rsidR="00D43416" w:rsidRPr="00492278">
        <w:rPr>
          <w:rFonts w:ascii="Cambria" w:hAnsi="Cambria" w:cs="Arial"/>
          <w:color w:val="000000"/>
          <w:sz w:val="20"/>
          <w:szCs w:val="20"/>
        </w:rPr>
        <w:t>końcowej obejmującej pozostałe 1</w:t>
      </w:r>
      <w:r w:rsidRPr="00492278">
        <w:rPr>
          <w:rFonts w:ascii="Cambria" w:hAnsi="Cambria" w:cs="Arial"/>
          <w:color w:val="000000"/>
          <w:sz w:val="20"/>
          <w:szCs w:val="20"/>
        </w:rPr>
        <w:t xml:space="preserve">0% wartości przedmiotu zamówienia. </w:t>
      </w:r>
    </w:p>
    <w:p w:rsidR="00BF0B98" w:rsidRPr="00492278" w:rsidRDefault="00BF0B98" w:rsidP="004912B9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492278">
        <w:rPr>
          <w:rFonts w:ascii="Cambria" w:hAnsi="Cambria" w:cs="Arial"/>
          <w:color w:val="000000"/>
          <w:sz w:val="20"/>
          <w:szCs w:val="20"/>
        </w:rPr>
        <w:t>Fakturami częściowymi rozliczane będą zakończone i odebrane elementy robót przez Inspektora Nadzoru przy udziale przedstawicieli Zamawiającego, potwierdzone protokółem odbioru częściowego, podpisanym przez Inspektora Nadzoru Inwestorskiego i pracownika Zamawiającego.</w:t>
      </w:r>
    </w:p>
    <w:p w:rsidR="00BF0B98" w:rsidRPr="00492278" w:rsidRDefault="00BF0B98" w:rsidP="004912B9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492278">
        <w:rPr>
          <w:rFonts w:ascii="Cambria" w:eastAsia="Times-Roman" w:hAnsi="Cambria" w:cs="Arial"/>
          <w:color w:val="000000"/>
          <w:sz w:val="20"/>
          <w:szCs w:val="20"/>
        </w:rPr>
        <w:t>Faktury częściowe, faktura ko</w:t>
      </w:r>
      <w:r w:rsidRPr="00492278">
        <w:rPr>
          <w:rFonts w:ascii="Cambria" w:eastAsia="TTE1FA5458t00" w:hAnsi="Cambria" w:cs="Arial"/>
          <w:color w:val="000000"/>
          <w:sz w:val="20"/>
          <w:szCs w:val="20"/>
        </w:rPr>
        <w:t>ń</w:t>
      </w:r>
      <w:r w:rsidRPr="00492278">
        <w:rPr>
          <w:rFonts w:ascii="Cambria" w:eastAsia="Times-Roman" w:hAnsi="Cambria" w:cs="Arial"/>
          <w:color w:val="000000"/>
          <w:sz w:val="20"/>
          <w:szCs w:val="20"/>
        </w:rPr>
        <w:t>cowa i zał</w:t>
      </w:r>
      <w:r w:rsidRPr="00492278">
        <w:rPr>
          <w:rFonts w:ascii="Cambria" w:eastAsia="TTE1FA5458t00" w:hAnsi="Cambria" w:cs="Arial"/>
          <w:color w:val="000000"/>
          <w:sz w:val="20"/>
          <w:szCs w:val="20"/>
        </w:rPr>
        <w:t>ą</w:t>
      </w:r>
      <w:r w:rsidRPr="00492278">
        <w:rPr>
          <w:rFonts w:ascii="Cambria" w:eastAsia="Times-Roman" w:hAnsi="Cambria" w:cs="Arial"/>
          <w:color w:val="000000"/>
          <w:sz w:val="20"/>
          <w:szCs w:val="20"/>
        </w:rPr>
        <w:t>czniki do faktur muszą by</w:t>
      </w:r>
      <w:r w:rsidRPr="00492278">
        <w:rPr>
          <w:rFonts w:ascii="Cambria" w:eastAsia="TTE1FA5458t00" w:hAnsi="Cambria" w:cs="Arial"/>
          <w:color w:val="000000"/>
          <w:sz w:val="20"/>
          <w:szCs w:val="20"/>
        </w:rPr>
        <w:t xml:space="preserve">ć </w:t>
      </w:r>
      <w:r w:rsidRPr="00492278">
        <w:rPr>
          <w:rFonts w:ascii="Cambria" w:eastAsia="Times-Roman" w:hAnsi="Cambria" w:cs="Arial"/>
          <w:color w:val="000000"/>
          <w:sz w:val="20"/>
          <w:szCs w:val="20"/>
        </w:rPr>
        <w:t>zgodne z planem płatności, który został uwzględniony w harmonogramie finansowo-rzeczowym.</w:t>
      </w:r>
    </w:p>
    <w:p w:rsidR="00BF0B98" w:rsidRPr="00BF0B98" w:rsidRDefault="00BF0B98" w:rsidP="004912B9">
      <w:pPr>
        <w:suppressAutoHyphens/>
        <w:spacing w:after="120" w:line="276" w:lineRule="auto"/>
        <w:ind w:left="360"/>
        <w:jc w:val="both"/>
        <w:rPr>
          <w:rFonts w:ascii="Cambria" w:hAnsi="Cambria" w:cs="Arial"/>
          <w:color w:val="000000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12</w:t>
      </w:r>
    </w:p>
    <w:p w:rsidR="00DF6CD6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lastRenderedPageBreak/>
        <w:t xml:space="preserve">Zapłata nastąpi w terminie do 30 dni licząc od dnia:    </w:t>
      </w:r>
    </w:p>
    <w:p w:rsidR="00BF0B98" w:rsidRPr="00BF0B98" w:rsidRDefault="00BF0B98" w:rsidP="004912B9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a</w:t>
      </w:r>
      <w:r w:rsidR="00DF6CD6">
        <w:rPr>
          <w:rFonts w:ascii="Cambria" w:hAnsi="Cambria" w:cs="Arial"/>
          <w:sz w:val="20"/>
          <w:szCs w:val="20"/>
        </w:rPr>
        <w:t>)</w:t>
      </w:r>
      <w:r w:rsidRPr="00BF0B98">
        <w:rPr>
          <w:rFonts w:ascii="Cambria" w:hAnsi="Cambria" w:cs="Arial"/>
          <w:sz w:val="20"/>
          <w:szCs w:val="20"/>
        </w:rPr>
        <w:t xml:space="preserve"> doręczenia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BF0B98">
        <w:rPr>
          <w:rFonts w:ascii="Cambria" w:hAnsi="Cambria" w:cs="Arial"/>
          <w:bCs/>
          <w:sz w:val="20"/>
          <w:szCs w:val="20"/>
        </w:rPr>
        <w:t>prawidłowo wystawionej</w:t>
      </w:r>
      <w:r w:rsidRPr="00BF0B98">
        <w:rPr>
          <w:rFonts w:ascii="Cambria" w:hAnsi="Cambria" w:cs="Arial"/>
          <w:sz w:val="20"/>
          <w:szCs w:val="20"/>
        </w:rPr>
        <w:t>faktury w</w:t>
      </w:r>
      <w:r w:rsidR="00DF6CD6">
        <w:rPr>
          <w:rFonts w:ascii="Cambria" w:hAnsi="Cambria" w:cs="Arial"/>
          <w:sz w:val="20"/>
          <w:szCs w:val="20"/>
        </w:rPr>
        <w:t xml:space="preserve">raz  z protokołem odbioru robót </w:t>
      </w:r>
      <w:r w:rsidRPr="00BF0B98">
        <w:rPr>
          <w:rFonts w:ascii="Cambria" w:hAnsi="Cambria" w:cs="Arial"/>
          <w:sz w:val="20"/>
          <w:szCs w:val="20"/>
        </w:rPr>
        <w:t xml:space="preserve">końcowych i częściowych z kompletnymi dokumentami odbiorowymi, </w:t>
      </w:r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Jeżeli Wykonawca będzie korzystał z podwykonawców, to warunkiem zapłaty przez Zamawiającego drugiej i następnych części należnego wynagrodzenia za odebrane roboty budowlane jest przedstawienie dowodów zapłaty wymagalnego wynagrodzenia podwykonawcom i dalszym podwykonawcom</w:t>
      </w:r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przypadku nieprzedstawienia przez wykonawcę dowodu zapłaty o których mowa w ust. 3  wstrzymuje się wypłatę należnego wynagrodzenia w części równej sumie kwot wynikających z nieprzedstawionych dowodów zapłaty.</w:t>
      </w:r>
    </w:p>
    <w:p w:rsidR="00BF0B98" w:rsidRPr="00BF0B98" w:rsidRDefault="00BF0B98" w:rsidP="004912B9">
      <w:pPr>
        <w:pStyle w:val="w2zmart"/>
        <w:numPr>
          <w:ilvl w:val="0"/>
          <w:numId w:val="7"/>
        </w:numPr>
        <w:tabs>
          <w:tab w:val="clear" w:pos="1080"/>
          <w:tab w:val="num" w:pos="426"/>
        </w:tabs>
        <w:spacing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 Zamawiający przed dokonaniem płatności o której mowa w ust. 5 zwróci się do Wykonawcy aby ten w terminie 7 dni wniósł pisemne uwagi o powodach nie uregulowania zobowiązać wobec podwykonawcy. Wniesione uwagi mogą być podstawą;</w:t>
      </w:r>
    </w:p>
    <w:p w:rsidR="00BF0B98" w:rsidRPr="00BF0B98" w:rsidRDefault="00BF0B98" w:rsidP="004912B9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 1) niedokonania bezpośredniej zapłaty wynagrodzenia podwykonawcy lub dalszemu podwykonawcy, jeżeli wykonawca wykaże niezasadność takiej zapłaty albo</w:t>
      </w:r>
    </w:p>
    <w:p w:rsidR="00BF0B98" w:rsidRPr="00BF0B98" w:rsidRDefault="00BF0B98" w:rsidP="004912B9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2)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BF0B98" w:rsidRPr="00BF0B98" w:rsidRDefault="00BF0B98" w:rsidP="004912B9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3)  dokonać bezpośredniej zapłaty wynagrodzenia podwykonawcy lub dalszemu podwykonawcy, jeżeli podwykonawca lub dalszy podwykonawca wykaże zasadność takiej zapłaty.</w:t>
      </w: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13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Przed podpisaniem umowy,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złoży u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dokument stwierdzający zabezpieczenie należytego wykonania przedmiotu zamówienia.</w:t>
      </w:r>
    </w:p>
    <w:p w:rsidR="00305F85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udziela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BF0B98">
        <w:rPr>
          <w:rFonts w:ascii="Cambria" w:hAnsi="Cambria" w:cs="Arial"/>
          <w:sz w:val="20"/>
          <w:szCs w:val="20"/>
        </w:rPr>
        <w:t xml:space="preserve">zabezpieczenia należytego wykonania przedmiotu umowy w kwocie stanowiącej </w:t>
      </w:r>
      <w:r w:rsidRPr="00BF0B98">
        <w:rPr>
          <w:rFonts w:ascii="Cambria" w:hAnsi="Cambria" w:cs="Arial"/>
          <w:b/>
          <w:sz w:val="20"/>
          <w:szCs w:val="20"/>
        </w:rPr>
        <w:t xml:space="preserve">10 % </w:t>
      </w:r>
      <w:r w:rsidRPr="00BF0B98">
        <w:rPr>
          <w:rFonts w:ascii="Cambria" w:hAnsi="Cambria" w:cs="Arial"/>
          <w:sz w:val="20"/>
          <w:szCs w:val="20"/>
        </w:rPr>
        <w:t xml:space="preserve">ceny brutto wykonania przedmiotu umowy, tj kwoty </w:t>
      </w:r>
    </w:p>
    <w:p w:rsidR="00305F85" w:rsidRDefault="00305F85" w:rsidP="00305F85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...................- PLN</w:t>
      </w:r>
      <w:r w:rsidRPr="00BF0B98">
        <w:rPr>
          <w:rFonts w:ascii="Cambria" w:hAnsi="Cambria" w:cs="Arial"/>
          <w:sz w:val="20"/>
          <w:szCs w:val="20"/>
        </w:rPr>
        <w:t xml:space="preserve"> (słownie: ....................................................................................................../100).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Zabezpieczeniem należytego wykonania przedmiotu umowy jest </w:t>
      </w:r>
      <w:r w:rsidRPr="00BF0B98">
        <w:rPr>
          <w:rFonts w:ascii="Cambria" w:hAnsi="Cambria" w:cs="Arial"/>
          <w:bCs/>
          <w:sz w:val="20"/>
          <w:szCs w:val="20"/>
        </w:rPr>
        <w:t>........................................................................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Część zabezpieczenia, gwarantująca wykonanie robót zgodnie z umową, w wysokości 70 % całości zabezpieczenia zwrócona zostanie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BF0B98">
        <w:rPr>
          <w:rFonts w:ascii="Cambria" w:hAnsi="Cambria" w:cs="Arial"/>
          <w:sz w:val="20"/>
          <w:szCs w:val="20"/>
        </w:rPr>
        <w:t>w ciągu 30 dni po odbiorze końcowym przedmiotu umowy.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Pozostała część zabezpieczenia w wysokości 30 % całości zabezpieczenia służąca do pokrycia roszczeń w ramach rękojmi , zwrócona zostanie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w ciągu 15 dni po upływie okresu rękojmi .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Zwrócona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kwota zabezpieczenia należytego wykonania umowy, określona w pkt. 2 może ulec zmniejszeniu z tytułu potrąceń za złą jakość robót, nie dotrzymania terminu zakończenia prac lub nakładów poniesionych przez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na usunięcie ewentualnych wad, jeżeli nie dokonał tego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14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zobowiązuje się wykonać przedmiot umowy zgodnie z dokumentacją projektową, specyfikacją techniczną wykonania i odbioru robót budowlanych,  zasadami wiedzy technicznej, obowiązującymi przepisami w szczególności techniczno-budowlanymi, normami oraz przepisami BHP.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15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przygotuje przedmiot umowy do odbioru końcowego i zawiadomi  o tym pisemnie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Do zawiadomienia zakończenia robót </w:t>
      </w:r>
      <w:r w:rsidRPr="00BF0B98">
        <w:rPr>
          <w:rFonts w:ascii="Cambria" w:hAnsi="Cambria" w:cs="Arial"/>
          <w:b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załącza;</w:t>
      </w:r>
    </w:p>
    <w:p w:rsidR="00BF0B98" w:rsidRPr="00BF0B98" w:rsidRDefault="00BF0B98" w:rsidP="004912B9">
      <w:pPr>
        <w:numPr>
          <w:ilvl w:val="0"/>
          <w:numId w:val="30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dziennik budowy potwierdzaj</w:t>
      </w:r>
      <w:r w:rsidRPr="00BF0B98">
        <w:rPr>
          <w:rFonts w:ascii="Cambria" w:eastAsia="TTE1FA5458t00" w:hAnsi="Cambria" w:cs="Arial"/>
          <w:sz w:val="20"/>
          <w:szCs w:val="20"/>
        </w:rPr>
        <w:t>ą</w:t>
      </w:r>
      <w:r w:rsidRPr="00BF0B98">
        <w:rPr>
          <w:rFonts w:ascii="Cambria" w:eastAsia="Times-Roman" w:hAnsi="Cambria" w:cs="Arial"/>
          <w:sz w:val="20"/>
          <w:szCs w:val="20"/>
        </w:rPr>
        <w:t>cy gotowo</w:t>
      </w:r>
      <w:r w:rsidRPr="00BF0B98">
        <w:rPr>
          <w:rFonts w:ascii="Cambria" w:eastAsia="TTE1FA5458t00" w:hAnsi="Cambria" w:cs="Arial"/>
          <w:sz w:val="20"/>
          <w:szCs w:val="20"/>
        </w:rPr>
        <w:t xml:space="preserve">ść </w:t>
      </w:r>
      <w:r w:rsidRPr="00BF0B98">
        <w:rPr>
          <w:rFonts w:ascii="Cambria" w:eastAsia="Times-Roman" w:hAnsi="Cambria" w:cs="Arial"/>
          <w:sz w:val="20"/>
          <w:szCs w:val="20"/>
        </w:rPr>
        <w:t>do odbioru potwierdzono wpisem kierownika budowy i inspektora nadzoru.</w:t>
      </w:r>
    </w:p>
    <w:p w:rsidR="00BF0B98" w:rsidRPr="00BF0B98" w:rsidRDefault="00BF0B98" w:rsidP="004912B9">
      <w:pPr>
        <w:numPr>
          <w:ilvl w:val="0"/>
          <w:numId w:val="30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operat powykonawczy do sprawdzenia, który musi zawiera</w:t>
      </w:r>
      <w:r w:rsidRPr="00BF0B98">
        <w:rPr>
          <w:rFonts w:ascii="Cambria" w:eastAsia="TTE1FA5458t00" w:hAnsi="Cambria" w:cs="Arial"/>
          <w:sz w:val="20"/>
          <w:szCs w:val="20"/>
        </w:rPr>
        <w:t>ć</w:t>
      </w:r>
      <w:r w:rsidRPr="00BF0B98">
        <w:rPr>
          <w:rFonts w:ascii="Cambria" w:eastAsia="Times-Roman" w:hAnsi="Cambria" w:cs="Arial"/>
          <w:sz w:val="20"/>
          <w:szCs w:val="20"/>
        </w:rPr>
        <w:t>:</w:t>
      </w:r>
    </w:p>
    <w:p w:rsidR="00BF0B98" w:rsidRPr="00BF0B98" w:rsidRDefault="00BF0B98" w:rsidP="004912B9">
      <w:pPr>
        <w:numPr>
          <w:ilvl w:val="0"/>
          <w:numId w:val="31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dokumentacj</w:t>
      </w:r>
      <w:r w:rsidRPr="00BF0B98">
        <w:rPr>
          <w:rFonts w:ascii="Cambria" w:eastAsia="TTE1FA5458t00" w:hAnsi="Cambria" w:cs="Arial"/>
          <w:sz w:val="20"/>
          <w:szCs w:val="20"/>
        </w:rPr>
        <w:t xml:space="preserve">e </w:t>
      </w:r>
      <w:r w:rsidRPr="00BF0B98">
        <w:rPr>
          <w:rFonts w:ascii="Cambria" w:eastAsia="Times-Roman" w:hAnsi="Cambria" w:cs="Arial"/>
          <w:sz w:val="20"/>
          <w:szCs w:val="20"/>
        </w:rPr>
        <w:t>powykonawcz</w:t>
      </w:r>
      <w:r w:rsidRPr="00BF0B98">
        <w:rPr>
          <w:rFonts w:ascii="Cambria" w:eastAsia="TTE1FA5458t00" w:hAnsi="Cambria" w:cs="Arial"/>
          <w:sz w:val="20"/>
          <w:szCs w:val="20"/>
        </w:rPr>
        <w:t xml:space="preserve">a </w:t>
      </w:r>
      <w:r w:rsidRPr="00BF0B98">
        <w:rPr>
          <w:rFonts w:ascii="Cambria" w:eastAsia="Times-Roman" w:hAnsi="Cambria" w:cs="Arial"/>
          <w:sz w:val="20"/>
          <w:szCs w:val="20"/>
        </w:rPr>
        <w:t>z naniesionymi zmianami podpisan</w:t>
      </w:r>
      <w:r w:rsidRPr="00BF0B98">
        <w:rPr>
          <w:rFonts w:ascii="Cambria" w:eastAsia="TTE1FA5458t00" w:hAnsi="Cambria" w:cs="Arial"/>
          <w:sz w:val="20"/>
          <w:szCs w:val="20"/>
        </w:rPr>
        <w:t xml:space="preserve">a </w:t>
      </w:r>
      <w:r w:rsidRPr="00BF0B98">
        <w:rPr>
          <w:rFonts w:ascii="Cambria" w:eastAsia="Times-Roman" w:hAnsi="Cambria" w:cs="Arial"/>
          <w:sz w:val="20"/>
          <w:szCs w:val="20"/>
        </w:rPr>
        <w:t>przez kierownika budowy i inspektora nadzoru,</w:t>
      </w:r>
    </w:p>
    <w:p w:rsidR="00BF0B98" w:rsidRPr="00BF0B98" w:rsidRDefault="00BF0B98" w:rsidP="004912B9">
      <w:pPr>
        <w:numPr>
          <w:ilvl w:val="0"/>
          <w:numId w:val="31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o</w:t>
      </w:r>
      <w:r w:rsidRPr="00BF0B98">
        <w:rPr>
          <w:rFonts w:ascii="Cambria" w:eastAsia="TTE1FA5458t00" w:hAnsi="Cambria" w:cs="Arial"/>
          <w:sz w:val="20"/>
          <w:szCs w:val="20"/>
        </w:rPr>
        <w:t>ś</w:t>
      </w:r>
      <w:r w:rsidRPr="00BF0B98">
        <w:rPr>
          <w:rFonts w:ascii="Cambria" w:eastAsia="Times-Roman" w:hAnsi="Cambria" w:cs="Arial"/>
          <w:sz w:val="20"/>
          <w:szCs w:val="20"/>
        </w:rPr>
        <w:t>wiadczenie kierownika budowy, że roboty zostały wykonane zgodnie z dokumentacj</w:t>
      </w:r>
      <w:r w:rsidRPr="00BF0B98">
        <w:rPr>
          <w:rFonts w:ascii="Cambria" w:eastAsia="TTE1FA5458t00" w:hAnsi="Cambria" w:cs="Arial"/>
          <w:sz w:val="20"/>
          <w:szCs w:val="20"/>
        </w:rPr>
        <w:t>a</w:t>
      </w:r>
      <w:r w:rsidRPr="00BF0B98">
        <w:rPr>
          <w:rFonts w:ascii="Cambria" w:eastAsia="Times-Roman" w:hAnsi="Cambria" w:cs="Arial"/>
          <w:sz w:val="20"/>
          <w:szCs w:val="20"/>
        </w:rPr>
        <w:t>, a przy zmianach potwierdzenie, że zmiany zostały zaakceptowane przez autora projektu i inspektora nadzoru oraz że teren budowy został uprz</w:t>
      </w:r>
      <w:r w:rsidRPr="00BF0B98">
        <w:rPr>
          <w:rFonts w:ascii="Cambria" w:eastAsia="TTE1FA5458t00" w:hAnsi="Cambria" w:cs="Arial"/>
          <w:sz w:val="20"/>
          <w:szCs w:val="20"/>
        </w:rPr>
        <w:t>ą</w:t>
      </w:r>
      <w:r w:rsidRPr="00BF0B98">
        <w:rPr>
          <w:rFonts w:ascii="Cambria" w:eastAsia="Times-Roman" w:hAnsi="Cambria" w:cs="Arial"/>
          <w:sz w:val="20"/>
          <w:szCs w:val="20"/>
        </w:rPr>
        <w:t>tni</w:t>
      </w:r>
      <w:r w:rsidRPr="00BF0B98">
        <w:rPr>
          <w:rFonts w:ascii="Cambria" w:eastAsia="TTE1FA5458t00" w:hAnsi="Cambria" w:cs="Arial"/>
          <w:sz w:val="20"/>
          <w:szCs w:val="20"/>
        </w:rPr>
        <w:t>ę</w:t>
      </w:r>
      <w:r w:rsidRPr="00BF0B98">
        <w:rPr>
          <w:rFonts w:ascii="Cambria" w:eastAsia="Times-Roman" w:hAnsi="Cambria" w:cs="Arial"/>
          <w:sz w:val="20"/>
          <w:szCs w:val="20"/>
        </w:rPr>
        <w:t>ty – 2 egz.,</w:t>
      </w:r>
    </w:p>
    <w:p w:rsidR="00BF0B98" w:rsidRPr="00BF0B98" w:rsidRDefault="00BF0B98" w:rsidP="004912B9">
      <w:pPr>
        <w:numPr>
          <w:ilvl w:val="0"/>
          <w:numId w:val="31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atesty, certyfikaty i aprobaty zgodno</w:t>
      </w:r>
      <w:r w:rsidRPr="00BF0B98">
        <w:rPr>
          <w:rFonts w:ascii="Cambria" w:eastAsia="TTE1FA5458t00" w:hAnsi="Cambria" w:cs="Arial"/>
          <w:sz w:val="20"/>
          <w:szCs w:val="20"/>
        </w:rPr>
        <w:t>ś</w:t>
      </w:r>
      <w:r w:rsidRPr="00BF0B98">
        <w:rPr>
          <w:rFonts w:ascii="Cambria" w:eastAsia="Times-Roman" w:hAnsi="Cambria" w:cs="Arial"/>
          <w:sz w:val="20"/>
          <w:szCs w:val="20"/>
        </w:rPr>
        <w:t>ci na wbudowane materiały zgodnie ze specyfikacj</w:t>
      </w:r>
      <w:r w:rsidRPr="00BF0B98">
        <w:rPr>
          <w:rFonts w:ascii="Cambria" w:eastAsia="TTE1FA5458t00" w:hAnsi="Cambria" w:cs="Arial"/>
          <w:sz w:val="20"/>
          <w:szCs w:val="20"/>
        </w:rPr>
        <w:t xml:space="preserve">ą techniczną </w:t>
      </w:r>
      <w:r w:rsidRPr="00BF0B98">
        <w:rPr>
          <w:rFonts w:ascii="Cambria" w:eastAsia="Times-Roman" w:hAnsi="Cambria" w:cs="Arial"/>
          <w:sz w:val="20"/>
          <w:szCs w:val="20"/>
        </w:rPr>
        <w:t>wykonania i odbioru robót - 1 egz,</w:t>
      </w:r>
    </w:p>
    <w:p w:rsidR="00BF0B98" w:rsidRPr="00BF0B98" w:rsidRDefault="00BF0B98" w:rsidP="004912B9">
      <w:pPr>
        <w:numPr>
          <w:ilvl w:val="0"/>
          <w:numId w:val="31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pomiary geodezyjne zakończonej inwestycji.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Odbiór końcowy nastąpi w ciągu 14 dni od daty powiadomienia </w:t>
      </w:r>
      <w:r w:rsidRPr="00BF0B98">
        <w:rPr>
          <w:rFonts w:ascii="Cambria" w:hAnsi="Cambria" w:cs="Arial"/>
          <w:b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przez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BF0B98">
        <w:rPr>
          <w:rFonts w:ascii="Cambria" w:hAnsi="Cambria" w:cs="Arial"/>
          <w:bCs/>
          <w:sz w:val="20"/>
          <w:szCs w:val="20"/>
        </w:rPr>
        <w:t>i dostarczenia kompletu dokumentów o których mowa w ust. 2 niniejszego paragrafu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zakończy czynności odbioru najpóźniej w ciągu 14 dni, licząc od daty rozpoczęcia odbioru, o ile nie nastąpi przerwanie czynności odbiorowych.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  <w:tab w:val="num" w:pos="786"/>
        </w:tabs>
        <w:spacing w:after="60" w:line="276" w:lineRule="auto"/>
        <w:ind w:hanging="108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Jeżeli w toku czynności odbioru zostaną stwierdzone wady lub braki:</w:t>
      </w:r>
    </w:p>
    <w:p w:rsidR="00BF0B98" w:rsidRPr="00BF0B98" w:rsidRDefault="00BF0B98" w:rsidP="004912B9">
      <w:pPr>
        <w:tabs>
          <w:tab w:val="num" w:pos="426"/>
        </w:tabs>
        <w:spacing w:after="6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1)   nadające się do usunięcia – Zamawiający odmówi odbioru do czasu usunięcia wad lub braków, </w:t>
      </w:r>
    </w:p>
    <w:p w:rsidR="00BF0B98" w:rsidRPr="00BF0B98" w:rsidRDefault="00BF0B98" w:rsidP="004912B9">
      <w:pPr>
        <w:tabs>
          <w:tab w:val="num" w:pos="426"/>
        </w:tabs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2)  nie nadające się do usunięcia – Zamawiający zażąda ponownego wykonania robót lub obniżenia wynagrodzenia   Wykonawcy, stosownie do obniżenia wartości użytkowej przedmiotu umowy. Odbiór robót z wadami nie nadającymi się do usunięcia może nastąpić wyłącznie w przypadku, gdy nie będzie to stanowić o trwałości przedmiotu umowy potwierdzonej przez inspektora nadzoru.</w:t>
      </w:r>
    </w:p>
    <w:p w:rsidR="00BF0B98" w:rsidRPr="00BF0B98" w:rsidRDefault="00BF0B98" w:rsidP="004912B9">
      <w:pPr>
        <w:pStyle w:val="Akapitzlist"/>
        <w:numPr>
          <w:ilvl w:val="0"/>
          <w:numId w:val="21"/>
        </w:numPr>
        <w:tabs>
          <w:tab w:val="clear" w:pos="1080"/>
          <w:tab w:val="left" w:pos="284"/>
          <w:tab w:val="num" w:pos="426"/>
        </w:tabs>
        <w:spacing w:after="120"/>
        <w:ind w:left="426" w:hanging="284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Jeżeli w toku czynności odbioru zostanie stwierdzone, że przedmiot umowy nie osiągnął gotowości do odbioru z powodu nieukończenia prac, wad lub nie przeprowadzenia wszystkich prób, z przyczyn leżących po stronie Wykonawcy, Zamawiający może odmówić odbioru, a fakt ten nie może być podstawą do przedłużenia terminu wykonania przedmiotu umowy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:rsidR="00BF0B98" w:rsidRPr="00BF0B98" w:rsidRDefault="00BF0B98" w:rsidP="004912B9">
      <w:pPr>
        <w:pStyle w:val="Akapitzlist"/>
        <w:tabs>
          <w:tab w:val="left" w:pos="284"/>
        </w:tabs>
        <w:spacing w:after="120"/>
        <w:ind w:left="426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16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lastRenderedPageBreak/>
        <w:t xml:space="preserve">Po zakończeniu robót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zobowiązany jest uporządkować teren budowy, przywrócić stan pierwotny dróg, drogę  dojazdową na plac budowy i przekazać go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BF0B98">
        <w:rPr>
          <w:rFonts w:ascii="Cambria" w:hAnsi="Cambria" w:cs="Arial"/>
          <w:sz w:val="20"/>
          <w:szCs w:val="20"/>
        </w:rPr>
        <w:t xml:space="preserve"> w terminie ustalonym dla odbioru końcowego robót.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17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może odstąpić od umowy w terminie natychmiastowym z przyczyn leżących po stronie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, a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18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jest odpowiedzialny względem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>, jeżeli wykonany przedmiot umowy ma wady zmniejszające jego wartość lub użyteczność.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O wykryciu wady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jest zobowiązany zawiadomić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BF0B98">
        <w:rPr>
          <w:rFonts w:ascii="Cambria" w:hAnsi="Cambria" w:cs="Arial"/>
          <w:sz w:val="20"/>
          <w:szCs w:val="20"/>
        </w:rPr>
        <w:t xml:space="preserve">pisemnie w terminie 7 dni od daty </w:t>
      </w:r>
      <w:r w:rsidRPr="00BF0B98">
        <w:rPr>
          <w:rFonts w:ascii="Cambria" w:hAnsi="Cambria" w:cs="Arial"/>
          <w:sz w:val="20"/>
          <w:szCs w:val="20"/>
        </w:rPr>
        <w:br/>
        <w:t xml:space="preserve">jej ujawnienia. Istnienie wady stwierdza się protokolarnie po przeprowadzeniu oględzin. O dacie oględzin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poinformuje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 na 7 dni przed planowanym terminem.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wyznacza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razie nie usunięcia, przez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innemu wykonawcy. 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Jeżeli wady uniemożliwiają użytkowanie przedmiotu umowy zgodnie z jego przeznaczeniem,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może obniżyć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wynagrodzenie za ten przedmiot odpowiednio do utraconej wartości użytkowej, estetycznej i technicznej.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19</w:t>
      </w:r>
    </w:p>
    <w:p w:rsidR="00026164" w:rsidRPr="003E3F2B" w:rsidRDefault="00026164" w:rsidP="00026164">
      <w:pPr>
        <w:spacing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1.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 xml:space="preserve">Na zasadach określonych w niniejszej umowie, niezależnie od </w:t>
      </w:r>
      <w:r>
        <w:rPr>
          <w:rFonts w:ascii="Cambria" w:hAnsi="Cambria" w:cs="Arial"/>
          <w:sz w:val="20"/>
          <w:szCs w:val="20"/>
        </w:rPr>
        <w:t xml:space="preserve">udzielonej rękojmi na okres 60 miesięcy </w:t>
      </w:r>
      <w:r w:rsidRPr="003E3F2B">
        <w:rPr>
          <w:rFonts w:ascii="Cambria" w:hAnsi="Cambria" w:cs="Arial"/>
          <w:sz w:val="20"/>
          <w:szCs w:val="20"/>
        </w:rPr>
        <w:t xml:space="preserve">Wykonawca udziela Zamawiającemu </w:t>
      </w:r>
      <w:r>
        <w:rPr>
          <w:rFonts w:ascii="Cambria" w:hAnsi="Cambria" w:cs="Arial"/>
          <w:sz w:val="20"/>
          <w:szCs w:val="20"/>
        </w:rPr>
        <w:t>…..</w:t>
      </w:r>
      <w:r w:rsidRPr="003E3F2B">
        <w:rPr>
          <w:rFonts w:ascii="Cambria" w:hAnsi="Cambria" w:cs="Arial"/>
          <w:sz w:val="20"/>
          <w:szCs w:val="20"/>
        </w:rPr>
        <w:t xml:space="preserve"> miesięcznej gwarancji jakości wykonanych prac.</w:t>
      </w:r>
    </w:p>
    <w:p w:rsidR="00026164" w:rsidRPr="003E3F2B" w:rsidRDefault="00026164" w:rsidP="00026164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2.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Uprawnienia z tytułu gwarancji nie naruszają uprawnień Zamawiającego z tytułu rękojmi.</w:t>
      </w:r>
    </w:p>
    <w:p w:rsidR="00026164" w:rsidRPr="003E3F2B" w:rsidRDefault="00026164" w:rsidP="00026164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3.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Zamawiający może wykonywać uprawnienia z tytułu rękojmi za wady fizyczne rzeczy niezależnie od uprawnień wynikających z gwarancji.</w:t>
      </w:r>
    </w:p>
    <w:p w:rsidR="00026164" w:rsidRPr="003E3F2B" w:rsidRDefault="00026164" w:rsidP="00026164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4.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Jeżeli z jakiegokolwiek powodu Wykonawca nie usunie wady (usterki) lub nie wykona napraw przedmiotu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:rsidR="00026164" w:rsidRPr="003E3F2B" w:rsidRDefault="00026164" w:rsidP="00026164">
      <w:pPr>
        <w:spacing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2" w:name="_Toc415435792"/>
      <w:r w:rsidRPr="003E3F2B">
        <w:rPr>
          <w:rFonts w:ascii="Cambria" w:hAnsi="Cambria" w:cs="Arial"/>
          <w:sz w:val="20"/>
          <w:szCs w:val="20"/>
        </w:rPr>
        <w:t>5. Rękojmia za wady</w:t>
      </w:r>
      <w:bookmarkEnd w:id="2"/>
      <w:r w:rsidRPr="003E3F2B">
        <w:rPr>
          <w:rFonts w:ascii="Cambria" w:hAnsi="Cambria" w:cs="Arial"/>
          <w:sz w:val="20"/>
          <w:szCs w:val="20"/>
        </w:rPr>
        <w:t>: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Zamawiającemu, na zasadach określonych w Kodeksie cywilnym i niniejszej umowie, przysługują uprawnienia z tytułu rękojmi za wady fizyczne i wady prawne przedmiotu umowy.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lastRenderedPageBreak/>
        <w:t>W okresie trwania rękojmi Wykonawca będzie usuwał wady swoim kosztem i staraniem.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Uprawnienia z tytułu rękojmi za wady fizyczne wygasają po upływie </w:t>
      </w:r>
      <w:r>
        <w:rPr>
          <w:rFonts w:ascii="Cambria" w:hAnsi="Cambria" w:cs="Arial"/>
          <w:sz w:val="20"/>
          <w:szCs w:val="20"/>
        </w:rPr>
        <w:t>60</w:t>
      </w:r>
      <w:r w:rsidRPr="003E3F2B">
        <w:rPr>
          <w:rFonts w:ascii="Cambria" w:hAnsi="Cambria" w:cs="Arial"/>
          <w:sz w:val="20"/>
          <w:szCs w:val="20"/>
        </w:rPr>
        <w:t xml:space="preserve"> m-cy licząc od dnia sporządzenia protokołu końcowego odbioru robót.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O istnieniu wady przedmiotu umowy Zamawiający obowiązany jest zawiadomić wykonawcę na piśmie niezwłocznie po wykryciu wady. 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Zabezpieczenie roszczeń z tytułu rękojmi następuje na zasadach określonych w §1</w:t>
      </w:r>
      <w:r>
        <w:rPr>
          <w:rFonts w:ascii="Cambria" w:hAnsi="Cambria" w:cs="Arial"/>
          <w:sz w:val="20"/>
          <w:szCs w:val="20"/>
        </w:rPr>
        <w:t>3</w:t>
      </w:r>
      <w:r w:rsidRPr="003E3F2B">
        <w:rPr>
          <w:rFonts w:ascii="Cambria" w:hAnsi="Cambria" w:cs="Arial"/>
          <w:sz w:val="20"/>
          <w:szCs w:val="20"/>
        </w:rPr>
        <w:t xml:space="preserve"> niniejszej umowy.</w:t>
      </w:r>
    </w:p>
    <w:p w:rsidR="00026164" w:rsidRPr="003E3F2B" w:rsidRDefault="00026164" w:rsidP="00026164">
      <w:pPr>
        <w:spacing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6. Gwarancja jakości:</w:t>
      </w:r>
    </w:p>
    <w:p w:rsidR="00026164" w:rsidRPr="003E3F2B" w:rsidRDefault="00026164" w:rsidP="00026164">
      <w:pPr>
        <w:pStyle w:val="Akapitzlist"/>
        <w:numPr>
          <w:ilvl w:val="1"/>
          <w:numId w:val="45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Niezależnie od rękojmi Wykonawca udziela niniejszym Zamawiającemu … miesięcznej gwarancji jakości wykonania prac. Termin gwarancji będzie liczony od dnia podpisania protokołu końcowego odbioru robót.</w:t>
      </w:r>
    </w:p>
    <w:p w:rsidR="00026164" w:rsidRPr="003E3F2B" w:rsidRDefault="00026164" w:rsidP="00026164">
      <w:pPr>
        <w:pStyle w:val="Akapitzlist"/>
        <w:numPr>
          <w:ilvl w:val="1"/>
          <w:numId w:val="45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Szczegółowe warunki gwarancji zostały określone we wzorze dokumentu gwarancyjnego stanowiącego załącznik do niniejszej umowy.</w:t>
      </w:r>
    </w:p>
    <w:p w:rsidR="00026164" w:rsidRPr="003E3F2B" w:rsidRDefault="00026164" w:rsidP="00026164">
      <w:pPr>
        <w:pStyle w:val="Akapitzlist"/>
        <w:numPr>
          <w:ilvl w:val="1"/>
          <w:numId w:val="45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Bieg gwarancji rozpoczyna się z dniem końcowym odbioru przedmiotu umowy przez Zamawiającego.</w:t>
      </w:r>
    </w:p>
    <w:p w:rsidR="00026164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okresie gwarancyjnym i trwania rękojmi Wykonawca zobowiązuje się do usunięcia powstałych wad (usterek)</w:t>
      </w:r>
      <w:r>
        <w:rPr>
          <w:rFonts w:ascii="Cambria" w:hAnsi="Cambria" w:cs="Arial"/>
          <w:sz w:val="20"/>
          <w:szCs w:val="20"/>
        </w:rPr>
        <w:t xml:space="preserve">. 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Koszt serwisowania, przeglądów gwarancyjnych łącznie z wymianą materiałów eksploatacyjnych zamontowanych urządzeń, w okresie gwarancji ponosi Wykonawca.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Usunięcia wady (usterki) oraz dokonanie napraw będzie stwierdzone protokolarnie, po uprzednim zawiadomieniu przez Wykonawcę Zamawiającego o jej usunięciu lub dokonaniu.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Naprawa gwarancyjna będzie wykonana w terminie nie dłuż</w:t>
      </w:r>
      <w:r>
        <w:rPr>
          <w:rFonts w:ascii="Cambria" w:hAnsi="Cambria" w:cs="Arial"/>
          <w:sz w:val="20"/>
          <w:szCs w:val="20"/>
        </w:rPr>
        <w:t>sz</w:t>
      </w:r>
      <w:r w:rsidRPr="003E3F2B">
        <w:rPr>
          <w:rFonts w:ascii="Cambria" w:hAnsi="Cambria" w:cs="Arial"/>
          <w:sz w:val="20"/>
          <w:szCs w:val="20"/>
        </w:rPr>
        <w:t>ym niż 14 dni, licząc od dnia przyjęcia zgłoszenia (telefonicznie , faksem lub e-mailem), chyba że Strony w oparciu o stosowny protokół konieczności wzajemnie podpisany uzgodnią dłuższy czas naprawy.</w:t>
      </w:r>
    </w:p>
    <w:p w:rsidR="00026164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Zamawiającemu przysługuje prawo zlecenia świadczenia zastępczego na koszt Wykonawcy w przypadku uchylania usuwania w wyznaczonym terminie zgłoszonych wad i usterek w okresie obowiązywania rękojmi i gwarancji.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20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przypadku niewykonania lub nienależytego wykonania umowy naliczone będą kary umowne:</w:t>
      </w:r>
    </w:p>
    <w:p w:rsidR="00BF0B98" w:rsidRPr="00BF0B98" w:rsidRDefault="00BF0B98" w:rsidP="004912B9">
      <w:pPr>
        <w:numPr>
          <w:ilvl w:val="0"/>
          <w:numId w:val="24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zapłaci </w:t>
      </w:r>
      <w:r w:rsidRPr="00BF0B98">
        <w:rPr>
          <w:rFonts w:ascii="Cambria" w:hAnsi="Cambria" w:cs="Arial"/>
          <w:b/>
          <w:bCs/>
          <w:sz w:val="20"/>
          <w:szCs w:val="20"/>
        </w:rPr>
        <w:t>Zamawiającemu</w:t>
      </w:r>
      <w:r w:rsidRPr="00BF0B98">
        <w:rPr>
          <w:rFonts w:ascii="Cambria" w:hAnsi="Cambria" w:cs="Arial"/>
          <w:sz w:val="20"/>
          <w:szCs w:val="20"/>
        </w:rPr>
        <w:t xml:space="preserve"> karę umowną:</w:t>
      </w:r>
    </w:p>
    <w:p w:rsidR="00BF0B98" w:rsidRPr="0030336B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 zwłokę w wykonaniu terminu częściowego i końcowego przedmiotu umowy w wysokości 0,1 % </w:t>
      </w:r>
      <w:r w:rsidRPr="0030336B">
        <w:rPr>
          <w:rFonts w:ascii="Cambria" w:hAnsi="Cambria" w:cs="Arial"/>
          <w:sz w:val="20"/>
          <w:szCs w:val="20"/>
        </w:rPr>
        <w:t>wynagrodzenia brutto określonego w § 10 ust. 1 umowy, za każdy dzień zwłoki;</w:t>
      </w:r>
    </w:p>
    <w:p w:rsidR="0030336B" w:rsidRPr="0030336B" w:rsidRDefault="0030336B" w:rsidP="0030336B">
      <w:pPr>
        <w:pStyle w:val="Akapitzlist"/>
        <w:numPr>
          <w:ilvl w:val="0"/>
          <w:numId w:val="25"/>
        </w:numPr>
        <w:tabs>
          <w:tab w:val="clear" w:pos="1440"/>
          <w:tab w:val="num" w:pos="709"/>
        </w:tabs>
        <w:ind w:left="709" w:hanging="425"/>
        <w:rPr>
          <w:rFonts w:ascii="Cambria" w:eastAsiaTheme="minorHAnsi" w:hAnsi="Cambria" w:cs="Arial"/>
          <w:sz w:val="20"/>
          <w:szCs w:val="20"/>
          <w:lang w:eastAsia="en-US"/>
        </w:rPr>
      </w:pPr>
      <w:r w:rsidRPr="0030336B">
        <w:rPr>
          <w:rFonts w:ascii="Cambria" w:hAnsi="Cambria" w:cs="Arial"/>
          <w:sz w:val="20"/>
          <w:szCs w:val="20"/>
        </w:rPr>
        <w:t>za zwłokę w przedłożeniu do zatwierdzenia nowego lub zmienionego harmonogramu</w:t>
      </w:r>
      <w:r w:rsidRPr="0030336B">
        <w:rPr>
          <w:rFonts w:ascii="Cambria" w:eastAsiaTheme="minorHAnsi" w:hAnsi="Cambria" w:cs="Arial"/>
          <w:sz w:val="20"/>
          <w:szCs w:val="20"/>
          <w:lang w:eastAsia="en-US"/>
        </w:rPr>
        <w:t>w wysokości 0,05 % wynagrodzenia brutto określonego w § 10 ust. 1 umowy, za każdy dzień zwłoki;</w:t>
      </w:r>
    </w:p>
    <w:p w:rsidR="0030336B" w:rsidRPr="0030336B" w:rsidRDefault="0030336B" w:rsidP="0030336B">
      <w:pPr>
        <w:pStyle w:val="Akapitzlist"/>
        <w:ind w:left="709"/>
        <w:rPr>
          <w:rFonts w:ascii="Cambria" w:eastAsiaTheme="minorHAnsi" w:hAnsi="Cambria" w:cs="Arial"/>
          <w:sz w:val="20"/>
          <w:szCs w:val="20"/>
          <w:lang w:eastAsia="en-US"/>
        </w:rPr>
      </w:pPr>
    </w:p>
    <w:p w:rsidR="0030336B" w:rsidRPr="0030336B" w:rsidRDefault="0030336B" w:rsidP="0030336B">
      <w:pPr>
        <w:pStyle w:val="Akapitzlist"/>
        <w:numPr>
          <w:ilvl w:val="0"/>
          <w:numId w:val="25"/>
        </w:numPr>
        <w:tabs>
          <w:tab w:val="clear" w:pos="1440"/>
          <w:tab w:val="num" w:pos="709"/>
        </w:tabs>
        <w:ind w:left="709" w:hanging="425"/>
        <w:rPr>
          <w:rFonts w:ascii="Cambria" w:eastAsiaTheme="minorHAnsi" w:hAnsi="Cambria" w:cs="Arial"/>
          <w:sz w:val="20"/>
          <w:szCs w:val="20"/>
          <w:lang w:eastAsia="en-US"/>
        </w:rPr>
      </w:pPr>
      <w:r w:rsidRPr="0030336B">
        <w:rPr>
          <w:rFonts w:ascii="Cambria" w:eastAsiaTheme="minorHAnsi" w:hAnsi="Cambria" w:cs="Arial"/>
          <w:sz w:val="20"/>
          <w:szCs w:val="20"/>
          <w:lang w:eastAsia="en-US"/>
        </w:rPr>
        <w:lastRenderedPageBreak/>
        <w:t xml:space="preserve">za przedłożenie kosztorysu ofertowego przed zawarciem umowy niezgodnego z wymaganiami opisanymi w SIWZ i nie dokonanie jego zmiany w terminie 2 dni roboczych od jego przekazania do poprawienia w wysokości 5000 zł za każdy dzień opóźnienia.  </w:t>
      </w:r>
    </w:p>
    <w:p w:rsidR="0030336B" w:rsidRPr="0030336B" w:rsidRDefault="0030336B" w:rsidP="0030336B">
      <w:pPr>
        <w:pStyle w:val="Akapitzlist"/>
        <w:ind w:left="709"/>
        <w:rPr>
          <w:rFonts w:ascii="Cambria" w:eastAsiaTheme="minorHAnsi" w:hAnsi="Cambria" w:cs="Arial"/>
          <w:sz w:val="20"/>
          <w:szCs w:val="20"/>
          <w:lang w:eastAsia="en-US"/>
        </w:rPr>
      </w:pPr>
    </w:p>
    <w:p w:rsidR="0030336B" w:rsidRPr="0030336B" w:rsidRDefault="0030336B" w:rsidP="0030336B">
      <w:pPr>
        <w:pStyle w:val="Akapitzlist"/>
        <w:numPr>
          <w:ilvl w:val="0"/>
          <w:numId w:val="25"/>
        </w:numPr>
        <w:tabs>
          <w:tab w:val="clear" w:pos="1440"/>
          <w:tab w:val="num" w:pos="709"/>
        </w:tabs>
        <w:ind w:left="709" w:hanging="425"/>
        <w:rPr>
          <w:rFonts w:ascii="Cambria" w:eastAsiaTheme="minorHAnsi" w:hAnsi="Cambria" w:cs="Arial"/>
          <w:sz w:val="20"/>
          <w:szCs w:val="20"/>
          <w:lang w:eastAsia="en-US"/>
        </w:rPr>
      </w:pPr>
      <w:r w:rsidRPr="0030336B">
        <w:rPr>
          <w:rFonts w:ascii="Cambria" w:eastAsiaTheme="minorHAnsi" w:hAnsi="Cambria" w:cs="Arial"/>
          <w:sz w:val="20"/>
          <w:szCs w:val="20"/>
          <w:lang w:eastAsia="en-US"/>
        </w:rPr>
        <w:t xml:space="preserve">za zwłokę w wykonaniu któregokolwiek z terminów wskazanych w zatwierdzonym harmonogramie przedmiotu umowy </w:t>
      </w:r>
      <w:bookmarkStart w:id="3" w:name="_Hlk512668801"/>
      <w:r w:rsidRPr="0030336B">
        <w:rPr>
          <w:rFonts w:ascii="Cambria" w:eastAsiaTheme="minorHAnsi" w:hAnsi="Cambria" w:cs="Arial"/>
          <w:sz w:val="20"/>
          <w:szCs w:val="20"/>
          <w:lang w:eastAsia="en-US"/>
        </w:rPr>
        <w:t>w wysokości 0,05 % wynagrodzenia brutto określonego w § 10 ust. 1 umowy, za każdy dzień zwłoki;</w:t>
      </w:r>
    </w:p>
    <w:bookmarkEnd w:id="3"/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zwłokę w usunięciu wad i usterek w okresie rękojmi w wysokości 0,2 % wynagrodzenia brutto określonegow § 10 ust. 1 umowy, za każdy dzień zwłoki liczonej od daty wyznaczonej na usunięcie wad;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każdy stwierdzony przypadek nienależytego wykonania robót opisany  w § 10 ust. 3 umowy w wysokości 0,3 % wynagrodzenia brutto określonego w § 10 ust. 1 umowy</w:t>
      </w:r>
    </w:p>
    <w:p w:rsidR="00E85A04" w:rsidRDefault="00E85A04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 zastosowanie materiałów równoważnych, które będą miału negatywny wpływ na osiągnięte wskaźniki o których mowa w pkt. 3.3 SIWZ </w:t>
      </w:r>
      <w:r w:rsidRPr="00BF0B98">
        <w:rPr>
          <w:rFonts w:ascii="Cambria" w:hAnsi="Cambria" w:cs="Arial"/>
          <w:sz w:val="20"/>
          <w:szCs w:val="20"/>
        </w:rPr>
        <w:t>w wysokości</w:t>
      </w:r>
      <w:r w:rsidR="00AD1294">
        <w:rPr>
          <w:rFonts w:ascii="Cambria" w:hAnsi="Cambria" w:cs="Arial"/>
          <w:sz w:val="20"/>
          <w:szCs w:val="20"/>
        </w:rPr>
        <w:t xml:space="preserve"> utraconych korzyści realizowanego projektu.  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 odstąpienie od umowy przez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 z przyczyn nie zawinionych przez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br/>
        <w:t xml:space="preserve">oraz odstąpienia od umowy przez </w:t>
      </w:r>
      <w:r w:rsidRPr="00BF0B98">
        <w:rPr>
          <w:rFonts w:ascii="Cambria" w:hAnsi="Cambria" w:cs="Arial"/>
          <w:b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w przypadkach określonych w § 17 i § 21 ust. 2 pkt. </w:t>
      </w:r>
      <w:r w:rsidR="008E27E9">
        <w:rPr>
          <w:rFonts w:ascii="Cambria" w:hAnsi="Cambria" w:cs="Arial"/>
          <w:sz w:val="20"/>
          <w:szCs w:val="20"/>
        </w:rPr>
        <w:t>-5</w:t>
      </w:r>
      <w:r w:rsidRPr="00BF0B98">
        <w:rPr>
          <w:rFonts w:ascii="Cambria" w:hAnsi="Cambria" w:cs="Arial"/>
          <w:sz w:val="20"/>
          <w:szCs w:val="20"/>
        </w:rPr>
        <w:t xml:space="preserve">umowy w wysokości </w:t>
      </w:r>
      <w:r w:rsidR="006646F6">
        <w:rPr>
          <w:rFonts w:ascii="Cambria" w:hAnsi="Cambria" w:cs="Arial"/>
          <w:sz w:val="20"/>
          <w:szCs w:val="20"/>
        </w:rPr>
        <w:t>10</w:t>
      </w:r>
      <w:r w:rsidRPr="00BF0B98">
        <w:rPr>
          <w:rFonts w:ascii="Cambria" w:hAnsi="Cambria" w:cs="Arial"/>
          <w:sz w:val="20"/>
          <w:szCs w:val="20"/>
        </w:rPr>
        <w:t xml:space="preserve"> % wynagrodzenia brutto określonego w § 10 ust. 1 umowy.</w:t>
      </w:r>
    </w:p>
    <w:p w:rsidR="00BF0B98" w:rsidRPr="00BF0B98" w:rsidRDefault="00BF0B98" w:rsidP="004912B9">
      <w:pPr>
        <w:pStyle w:val="Tekstpodstawowywcity2"/>
        <w:numPr>
          <w:ilvl w:val="0"/>
          <w:numId w:val="24"/>
        </w:numPr>
        <w:tabs>
          <w:tab w:val="clear" w:pos="1560"/>
          <w:tab w:val="num" w:pos="426"/>
        </w:tabs>
        <w:spacing w:line="276" w:lineRule="auto"/>
        <w:ind w:left="36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BF0B98">
        <w:rPr>
          <w:rFonts w:ascii="Cambria" w:hAnsi="Cambria" w:cs="Arial"/>
          <w:sz w:val="20"/>
          <w:szCs w:val="20"/>
        </w:rPr>
        <w:t xml:space="preserve">zapłaci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karę umowną:</w:t>
      </w:r>
    </w:p>
    <w:p w:rsidR="00BF0B98" w:rsidRPr="00BF0B98" w:rsidRDefault="00BF0B98" w:rsidP="004912B9">
      <w:pPr>
        <w:pStyle w:val="Tekstpodstawowywcity2"/>
        <w:numPr>
          <w:ilvl w:val="0"/>
          <w:numId w:val="26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 zwłokę w przekazaniu dokumentacji budowlanej w wysokości 0,1 % wynagrodzenia brutto określonego </w:t>
      </w:r>
      <w:r w:rsidRPr="00BF0B98">
        <w:rPr>
          <w:rFonts w:ascii="Cambria" w:hAnsi="Cambria" w:cs="Arial"/>
          <w:sz w:val="20"/>
          <w:szCs w:val="20"/>
        </w:rPr>
        <w:br/>
        <w:t>w § 10 ust. 1 umowy, licząc od terminu umownego na jej przekazanie;</w:t>
      </w:r>
    </w:p>
    <w:p w:rsidR="00BF0B98" w:rsidRPr="00BF0B98" w:rsidRDefault="00BF0B98" w:rsidP="004912B9">
      <w:pPr>
        <w:pStyle w:val="Tekstpodstawowywcity2"/>
        <w:numPr>
          <w:ilvl w:val="0"/>
          <w:numId w:val="26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zwłokę w przekazaniu placu budowy w wysokości 0,1 % wynagrodzenia brutto określonego w § 10 ust. 1 umowy, za każdy dzień zwłoki</w:t>
      </w:r>
    </w:p>
    <w:p w:rsidR="00BF0B98" w:rsidRPr="00BF0B98" w:rsidRDefault="00BF0B98" w:rsidP="004912B9">
      <w:pPr>
        <w:pStyle w:val="Tekstpodstawowywcity2"/>
        <w:numPr>
          <w:ilvl w:val="0"/>
          <w:numId w:val="26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 zwłokę w przeprowadzeniu odbioru końcowego w wysokości 0,1 % wynagrodzenia brutto określonego </w:t>
      </w:r>
      <w:r w:rsidRPr="00BF0B98">
        <w:rPr>
          <w:rFonts w:ascii="Cambria" w:hAnsi="Cambria" w:cs="Arial"/>
          <w:sz w:val="20"/>
          <w:szCs w:val="20"/>
        </w:rPr>
        <w:br/>
        <w:t>w § 10 ust. 1 umowy, za każdy dzień zwłoki licząc od następnego dnia po terminie, w którym odbiór miał być zakończony.</w:t>
      </w:r>
    </w:p>
    <w:p w:rsidR="00BF0B98" w:rsidRPr="00BF0B98" w:rsidRDefault="00BF0B98" w:rsidP="004912B9">
      <w:pPr>
        <w:pStyle w:val="Tekstpodstawowywcity2"/>
        <w:numPr>
          <w:ilvl w:val="0"/>
          <w:numId w:val="24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color w:val="000000"/>
          <w:sz w:val="20"/>
          <w:szCs w:val="20"/>
        </w:rPr>
        <w:t>Naliczone kary umowne stają się wymagalne jeżeli  Wykonawca w terminie 5 dni od daty otrzymania oświadczenia złożonego przez Zamawiającego o naliczeniu kar umownych nie dokonał ich zapłaty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pStyle w:val="Tekstpodstawowywcity2"/>
        <w:numPr>
          <w:ilvl w:val="0"/>
          <w:numId w:val="24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color w:val="000000"/>
          <w:sz w:val="20"/>
          <w:szCs w:val="20"/>
        </w:rPr>
        <w:t>Zamawiający jest uprawniony do potrącenia z faktury kar umownych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pStyle w:val="Tekstpodstawowywcity2"/>
        <w:numPr>
          <w:ilvl w:val="0"/>
          <w:numId w:val="24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lastRenderedPageBreak/>
        <w:t>§ 21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Stronom przysługuje prawo odstąpienia od umowy. W przypadku odstąpienia od umowy przez jedną ze stron,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powinien natychmiast wstrzymać i zabezpieczyć nie zakończone roboty oraz plac budowy.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Zamawiającemu</w:t>
      </w:r>
      <w:r w:rsidRPr="00BF0B98">
        <w:rPr>
          <w:rFonts w:ascii="Cambria" w:hAnsi="Cambria" w:cs="Arial"/>
          <w:sz w:val="20"/>
          <w:szCs w:val="20"/>
        </w:rPr>
        <w:t xml:space="preserve"> przysługuje prawo do odstąpienia od umowy w terminie 14 dni, gdy:</w:t>
      </w:r>
    </w:p>
    <w:p w:rsidR="00BF0B98" w:rsidRPr="00BF0B98" w:rsidRDefault="00BF0B98" w:rsidP="004912B9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:rsidR="00BF0B98" w:rsidRPr="00BF0B98" w:rsidRDefault="00BF0B98" w:rsidP="004912B9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zostanie zajęty cały majątek </w:t>
      </w:r>
      <w:r w:rsidRPr="00BF0B98">
        <w:rPr>
          <w:rFonts w:ascii="Cambria" w:hAnsi="Cambria" w:cs="Arial"/>
          <w:b/>
          <w:bCs/>
          <w:sz w:val="20"/>
          <w:szCs w:val="20"/>
        </w:rPr>
        <w:t>Wykonawcy;</w:t>
      </w:r>
    </w:p>
    <w:p w:rsidR="00BF0B98" w:rsidRPr="00BF0B98" w:rsidRDefault="00BF0B98" w:rsidP="004912B9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nie rozpoczął robót bez uzasadnionych przyczyn oraz nie kontynuuje ich pomimo pisemnego wezwania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Zamawiającego;</w:t>
      </w:r>
    </w:p>
    <w:p w:rsidR="00BF0B98" w:rsidRPr="00BF0B98" w:rsidRDefault="00BF0B98" w:rsidP="004912B9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bCs/>
          <w:sz w:val="20"/>
          <w:szCs w:val="20"/>
        </w:rPr>
        <w:t>bez uzasadnionej przyczyny</w:t>
      </w:r>
      <w:r w:rsidRPr="00BF0B98">
        <w:rPr>
          <w:rFonts w:ascii="Cambria" w:hAnsi="Cambria" w:cs="Arial"/>
          <w:sz w:val="20"/>
          <w:szCs w:val="20"/>
        </w:rPr>
        <w:t>przerwał realizację robót i przerwa trwa dłużej niż jeden tydzień.</w:t>
      </w:r>
    </w:p>
    <w:p w:rsidR="00BF0B98" w:rsidRPr="00BF0B98" w:rsidRDefault="00BF0B98" w:rsidP="004912B9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Konieczność wielokrotnego dokonywania bezpośredniej zapłaty podwykonawcy lub dalszemu podwykonawcy, lub konieczność dokonania bezpośrednich zapłat na sumę większą niż 5% wartości umowy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BF0B98">
        <w:rPr>
          <w:rFonts w:ascii="Cambria" w:hAnsi="Cambria" w:cs="Arial"/>
          <w:sz w:val="20"/>
          <w:szCs w:val="20"/>
        </w:rPr>
        <w:t xml:space="preserve">przysługuje prawo do odstąpienia od umowy w terminie 14 dni , gdy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BF0B98">
        <w:rPr>
          <w:rFonts w:ascii="Cambria" w:hAnsi="Cambria" w:cs="Arial"/>
          <w:sz w:val="20"/>
          <w:szCs w:val="20"/>
        </w:rPr>
        <w:t>nie przystąpił do odbioru końcowego, odmawia dokonania odbioru robót lub odmawia podpisania protokołu odbioru.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Odstąpienie od umowy powinno nastąpić w formie pisemnej pod rygorem nieważności takiego oświadczenia </w:t>
      </w:r>
      <w:r w:rsidRPr="00BF0B98">
        <w:rPr>
          <w:rFonts w:ascii="Cambria" w:hAnsi="Cambria" w:cs="Arial"/>
          <w:sz w:val="20"/>
          <w:szCs w:val="20"/>
        </w:rPr>
        <w:br/>
        <w:t>i powinno zawierać uzasadnienie.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przypadku odstąpienia od umowy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 oraz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obciążają następujące obowiązki szczegółowe:</w:t>
      </w:r>
    </w:p>
    <w:p w:rsidR="00BF0B98" w:rsidRPr="00BF0B98" w:rsidRDefault="00BF0B98" w:rsidP="004912B9">
      <w:pPr>
        <w:pStyle w:val="Tekstpodstawowywcity2"/>
        <w:numPr>
          <w:ilvl w:val="0"/>
          <w:numId w:val="28"/>
        </w:numPr>
        <w:tabs>
          <w:tab w:val="left" w:pos="720"/>
        </w:tabs>
        <w:spacing w:line="276" w:lineRule="auto"/>
        <w:ind w:left="720" w:hanging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 w terminie 7 dni od daty odstąpienia od umowy,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przy udziale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sporządzi szczegółowy protokół inwentaryzacji robót w toku wg stanu na dzień odstąpienia;</w:t>
      </w:r>
    </w:p>
    <w:p w:rsidR="00BF0B98" w:rsidRPr="00BF0B98" w:rsidRDefault="00BF0B98" w:rsidP="004912B9">
      <w:pPr>
        <w:pStyle w:val="Tekstpodstawowywcity2"/>
        <w:numPr>
          <w:ilvl w:val="0"/>
          <w:numId w:val="28"/>
        </w:numPr>
        <w:tabs>
          <w:tab w:val="left" w:pos="720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:rsidR="00BF0B98" w:rsidRPr="00BF0B98" w:rsidRDefault="00BF0B98" w:rsidP="004912B9">
      <w:pPr>
        <w:pStyle w:val="Tekstpodstawowywcity2"/>
        <w:numPr>
          <w:ilvl w:val="0"/>
          <w:numId w:val="28"/>
        </w:numPr>
        <w:tabs>
          <w:tab w:val="left" w:pos="720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niezwłocznie, ale nie później niż w ciągu 14 dni usunie z placu budowy urządzenia zaplecza przez niego dostarczone lub wniesione.</w:t>
      </w:r>
    </w:p>
    <w:p w:rsidR="00BF0B98" w:rsidRPr="00BF0B98" w:rsidRDefault="00BF0B98" w:rsidP="004912B9">
      <w:pPr>
        <w:numPr>
          <w:ilvl w:val="2"/>
          <w:numId w:val="18"/>
        </w:numPr>
        <w:spacing w:after="120" w:line="276" w:lineRule="auto"/>
        <w:ind w:left="360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22</w:t>
      </w:r>
    </w:p>
    <w:p w:rsidR="00BF0B98" w:rsidRPr="00BF0B98" w:rsidRDefault="00BF0B98" w:rsidP="004912B9">
      <w:pPr>
        <w:pStyle w:val="Tekstpodstawowywcity2"/>
        <w:numPr>
          <w:ilvl w:val="1"/>
          <w:numId w:val="9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sprawach nieuregulowanych niniejszą umową znajdują zastosowanie przepisy Kodeksu Cywilnego</w:t>
      </w:r>
      <w:r w:rsidRPr="00BF0B98">
        <w:rPr>
          <w:rFonts w:ascii="Cambria" w:hAnsi="Cambria" w:cs="Arial"/>
          <w:b/>
          <w:sz w:val="20"/>
          <w:szCs w:val="20"/>
        </w:rPr>
        <w:t>,</w:t>
      </w:r>
      <w:r w:rsidRPr="00BF0B98">
        <w:rPr>
          <w:rFonts w:ascii="Cambria" w:hAnsi="Cambria" w:cs="Arial"/>
          <w:sz w:val="20"/>
          <w:szCs w:val="20"/>
        </w:rPr>
        <w:t xml:space="preserve"> ustawy z dnia 29 stycznia 2004 r. Prawo zamówień publicznych (tekst jednolity </w:t>
      </w:r>
      <w:r w:rsidRPr="00BF0B98">
        <w:rPr>
          <w:rFonts w:ascii="Cambria" w:hAnsi="Cambria" w:cs="Arial"/>
          <w:bCs/>
          <w:sz w:val="20"/>
          <w:szCs w:val="20"/>
        </w:rPr>
        <w:t>Dz. U. z</w:t>
      </w:r>
      <w:r w:rsidRPr="00BF0B98">
        <w:rPr>
          <w:rFonts w:ascii="Cambria" w:hAnsi="Cambria" w:cs="Arial"/>
          <w:spacing w:val="-4"/>
          <w:sz w:val="20"/>
          <w:szCs w:val="20"/>
        </w:rPr>
        <w:t>201</w:t>
      </w:r>
      <w:r w:rsidR="009737ED">
        <w:rPr>
          <w:rFonts w:ascii="Cambria" w:hAnsi="Cambria" w:cs="Arial"/>
          <w:spacing w:val="-4"/>
          <w:sz w:val="20"/>
          <w:szCs w:val="20"/>
        </w:rPr>
        <w:t>7</w:t>
      </w:r>
      <w:r w:rsidRPr="00BF0B98">
        <w:rPr>
          <w:rFonts w:ascii="Cambria" w:hAnsi="Cambria" w:cs="Arial"/>
          <w:spacing w:val="-4"/>
          <w:sz w:val="20"/>
          <w:szCs w:val="20"/>
        </w:rPr>
        <w:t xml:space="preserve"> r. poz. </w:t>
      </w:r>
      <w:r w:rsidR="009737ED">
        <w:rPr>
          <w:rFonts w:ascii="Cambria" w:hAnsi="Cambria" w:cs="Arial"/>
          <w:spacing w:val="-4"/>
          <w:sz w:val="20"/>
          <w:szCs w:val="20"/>
        </w:rPr>
        <w:t>1579</w:t>
      </w:r>
      <w:r w:rsidRPr="00BF0B98">
        <w:rPr>
          <w:rFonts w:ascii="Cambria" w:hAnsi="Cambria" w:cs="Arial"/>
          <w:spacing w:val="-4"/>
          <w:sz w:val="20"/>
          <w:szCs w:val="20"/>
        </w:rPr>
        <w:t xml:space="preserve"> z późn. zm.</w:t>
      </w:r>
      <w:r w:rsidRPr="00BF0B98">
        <w:rPr>
          <w:rFonts w:ascii="Cambria" w:hAnsi="Cambria" w:cs="Arial"/>
          <w:sz w:val="20"/>
          <w:szCs w:val="20"/>
        </w:rPr>
        <w:t xml:space="preserve">) oraz inne obowiązujące przepisy prawa. </w:t>
      </w:r>
    </w:p>
    <w:p w:rsidR="00BF0B98" w:rsidRPr="00BF0B98" w:rsidRDefault="00BF0B98" w:rsidP="004912B9">
      <w:pPr>
        <w:pStyle w:val="Tekstpodstawowywcity2"/>
        <w:numPr>
          <w:ilvl w:val="1"/>
          <w:numId w:val="9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razie ewentualnych sporów rozstrzygać je będzie Sąd Powszechny właściwy dla siedziby </w:t>
      </w:r>
      <w:r w:rsidRPr="00BF0B98">
        <w:rPr>
          <w:rFonts w:ascii="Cambria" w:hAnsi="Cambria" w:cs="Arial"/>
          <w:b/>
          <w:sz w:val="20"/>
          <w:szCs w:val="20"/>
        </w:rPr>
        <w:t>Zamawiającego.</w:t>
      </w:r>
    </w:p>
    <w:p w:rsidR="00BF0B98" w:rsidRPr="00BF0B98" w:rsidRDefault="00BF0B98" w:rsidP="004912B9">
      <w:pPr>
        <w:pStyle w:val="Tekstpodstawowywcity2"/>
        <w:spacing w:line="276" w:lineRule="auto"/>
        <w:ind w:left="426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23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Wszelkie zmiany treści umowy mogą nastąpić jedynie w formie pisemnej pod rygorem nieważności.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24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Umowa została sporządzona w trzech jednobrzmiących egzemplarzach, z czego 2 egzemplarze dla </w:t>
      </w:r>
      <w:r w:rsidRPr="00BF0B98">
        <w:rPr>
          <w:rFonts w:ascii="Cambria" w:hAnsi="Cambria" w:cs="Arial"/>
          <w:b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i 1 dla </w:t>
      </w:r>
      <w:r w:rsidRPr="00BF0B98">
        <w:rPr>
          <w:rFonts w:ascii="Cambria" w:hAnsi="Cambria" w:cs="Arial"/>
          <w:b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.              </w:t>
      </w:r>
    </w:p>
    <w:p w:rsidR="00BF0B98" w:rsidRPr="00BF0B98" w:rsidRDefault="00BF0B98" w:rsidP="00CF05DD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25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Integralną część niniejszej umowy stanowią :</w:t>
      </w:r>
    </w:p>
    <w:p w:rsidR="00BF0B98" w:rsidRPr="00BF0B98" w:rsidRDefault="00BF0B98" w:rsidP="004912B9">
      <w:pPr>
        <w:pStyle w:val="Tekstpodstawowywcity2"/>
        <w:numPr>
          <w:ilvl w:val="1"/>
          <w:numId w:val="28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Specyfikacja istotnych warunków zamówienia.</w:t>
      </w:r>
    </w:p>
    <w:p w:rsidR="00BF0B98" w:rsidRPr="00BF0B98" w:rsidRDefault="00BF0B98" w:rsidP="004912B9">
      <w:pPr>
        <w:pStyle w:val="Tekstpodstawowywcity2"/>
        <w:numPr>
          <w:ilvl w:val="1"/>
          <w:numId w:val="28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Oferta wykonawcy</w:t>
      </w:r>
    </w:p>
    <w:p w:rsidR="00BF0B98" w:rsidRPr="00BF0B98" w:rsidRDefault="00BF0B98" w:rsidP="004912B9">
      <w:pPr>
        <w:pStyle w:val="Tekstpodstawowywcity2"/>
        <w:numPr>
          <w:ilvl w:val="1"/>
          <w:numId w:val="28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Kosztorys ofertowy opracowany metodą szczegółową</w:t>
      </w:r>
    </w:p>
    <w:p w:rsidR="00BF0B98" w:rsidRPr="00BF0B98" w:rsidRDefault="00BF0B98" w:rsidP="004912B9">
      <w:pPr>
        <w:pStyle w:val="Tekstpodstawowywcity2"/>
        <w:numPr>
          <w:ilvl w:val="1"/>
          <w:numId w:val="28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Harmonogram finansowo – rzeczowy</w:t>
      </w:r>
    </w:p>
    <w:p w:rsidR="00BF0B98" w:rsidRPr="00BF0B98" w:rsidRDefault="00BF0B98" w:rsidP="004912B9">
      <w:pPr>
        <w:pStyle w:val="Tekstpodstawowywcity2"/>
        <w:spacing w:line="276" w:lineRule="auto"/>
        <w:ind w:left="720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Tekstpodstawowy"/>
        <w:spacing w:line="276" w:lineRule="auto"/>
        <w:rPr>
          <w:rFonts w:ascii="Cambria" w:hAnsi="Cambria" w:cs="Arial"/>
          <w:sz w:val="20"/>
        </w:rPr>
      </w:pPr>
      <w:r w:rsidRPr="00BF0B98">
        <w:rPr>
          <w:rFonts w:ascii="Cambria" w:hAnsi="Cambria" w:cs="Arial"/>
          <w:b/>
          <w:bCs/>
          <w:sz w:val="20"/>
        </w:rPr>
        <w:t>ZAMAWIAJĄCY:</w:t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  <w:t>WYKONAWCA:</w:t>
      </w:r>
    </w:p>
    <w:p w:rsidR="00B44D8D" w:rsidRDefault="00B44D8D" w:rsidP="004912B9">
      <w:pPr>
        <w:spacing w:line="276" w:lineRule="auto"/>
        <w:jc w:val="both"/>
        <w:rPr>
          <w:rFonts w:ascii="Cambria" w:eastAsia="Times New Roman" w:hAnsi="Cambria" w:cstheme="minorHAnsi"/>
          <w:b/>
          <w:bCs/>
          <w:sz w:val="20"/>
          <w:szCs w:val="20"/>
        </w:rPr>
      </w:pPr>
    </w:p>
    <w:p w:rsidR="00BB3231" w:rsidRDefault="00BB3231" w:rsidP="00B71E54">
      <w:pPr>
        <w:spacing w:line="276" w:lineRule="auto"/>
        <w:jc w:val="center"/>
        <w:rPr>
          <w:rFonts w:ascii="Cambria" w:eastAsia="Times New Roman" w:hAnsi="Cambria" w:cstheme="minorHAnsi"/>
          <w:b/>
          <w:bCs/>
          <w:sz w:val="20"/>
          <w:szCs w:val="20"/>
        </w:rPr>
      </w:pPr>
    </w:p>
    <w:p w:rsidR="0039787E" w:rsidRDefault="0039787E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9787E" w:rsidRDefault="0039787E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9787E" w:rsidRDefault="0039787E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9787E" w:rsidRDefault="0039787E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9787E" w:rsidRDefault="0039787E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9787E" w:rsidRDefault="0039787E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9787E" w:rsidRDefault="0039787E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9787E" w:rsidRDefault="0039787E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9787E" w:rsidRDefault="0039787E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9787E" w:rsidRDefault="0039787E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9787E" w:rsidRDefault="0039787E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9787E" w:rsidRDefault="0039787E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9787E" w:rsidRDefault="0039787E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0336B" w:rsidRDefault="0030336B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0336B" w:rsidRDefault="0030336B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0336B" w:rsidRDefault="0030336B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0336B" w:rsidRDefault="0030336B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0336B" w:rsidRDefault="0030336B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0336B" w:rsidRDefault="0030336B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0336B" w:rsidRDefault="0030336B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0336B" w:rsidRDefault="0030336B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0336B" w:rsidRDefault="0030336B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0336B" w:rsidRDefault="0030336B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0336B" w:rsidRDefault="0030336B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0336B" w:rsidRDefault="0030336B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761E79" w:rsidRDefault="00761E79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761E79" w:rsidRDefault="00761E79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761E79" w:rsidRDefault="00761E79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761E79" w:rsidRDefault="00761E79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761E79" w:rsidRDefault="00761E79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761E79" w:rsidRDefault="00761E79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761E79" w:rsidRDefault="00761E79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761E79" w:rsidRDefault="00761E79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761E79" w:rsidRDefault="00761E79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761E79" w:rsidRDefault="00761E79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761E79" w:rsidRDefault="00761E79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761E79" w:rsidRDefault="00761E79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761E79" w:rsidRDefault="00761E79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761E79" w:rsidRDefault="00761E79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0336B" w:rsidRDefault="0030336B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0336B" w:rsidRDefault="0030336B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0336B" w:rsidRDefault="0030336B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0336B" w:rsidRDefault="0030336B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0336B" w:rsidRDefault="0030336B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0336B" w:rsidRDefault="0030336B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0336B" w:rsidRDefault="0030336B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0336B" w:rsidRDefault="0030336B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71E54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KARTA GWARANCYJNA</w:t>
      </w:r>
    </w:p>
    <w:p w:rsidR="00B5040C" w:rsidRPr="003F3495" w:rsidRDefault="00B5040C" w:rsidP="00B5040C">
      <w:pPr>
        <w:spacing w:after="0" w:line="276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wykonanych robót w okresie gwarancji</w:t>
      </w:r>
    </w:p>
    <w:p w:rsidR="00C15E45" w:rsidRPr="0030336B" w:rsidRDefault="00C15E45" w:rsidP="0030336B">
      <w:pPr>
        <w:pStyle w:val="Tytu"/>
        <w:tabs>
          <w:tab w:val="left" w:pos="0"/>
        </w:tabs>
        <w:spacing w:line="276" w:lineRule="auto"/>
        <w:rPr>
          <w:rFonts w:ascii="Cambria" w:hAnsi="Cambria"/>
          <w:iCs/>
          <w:sz w:val="20"/>
          <w:lang w:bidi="pl-PL"/>
        </w:rPr>
      </w:pPr>
      <w:r w:rsidRPr="0030336B">
        <w:rPr>
          <w:rFonts w:ascii="Cambria" w:hAnsi="Cambria" w:cs="Arial"/>
          <w:bCs/>
          <w:sz w:val="20"/>
        </w:rPr>
        <w:t>„</w:t>
      </w:r>
      <w:r w:rsidR="0030336B" w:rsidRPr="0030336B">
        <w:rPr>
          <w:rFonts w:ascii="Cambria" w:hAnsi="Cambria" w:cs="Arial"/>
          <w:bCs/>
          <w:sz w:val="20"/>
        </w:rPr>
        <w:t>Adaptacja oraz dostosowanie pomieszczeń dla osób niepełnosprawnych w budynku Starostwa Powiatowego w Lipsku</w:t>
      </w:r>
      <w:r w:rsidR="0030336B">
        <w:rPr>
          <w:rFonts w:ascii="Cambria" w:hAnsi="Cambria"/>
          <w:bCs/>
          <w:i/>
          <w:iCs/>
          <w:color w:val="000000"/>
          <w:sz w:val="20"/>
          <w:lang w:eastAsia="pl-PL" w:bidi="pl-PL"/>
        </w:rPr>
        <w:t>”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1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Przedmiot i termin gwarancji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Gwarant odpowiada wobec Zamawiającego z tytułu niniejszej Karty Gwarancyjnej za cały przedmiot Umowy, w tym także za części realizowane przez podwykonawców.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W okresie gwarancji Wykonawca obowiązany jest do nieodpłatnego usuwania wad ujawnionych po odbiorze końcowym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3. Gwarant jest odpowiedzialny wobec Zamawiającego za realizację wszystkich zobowiązań powstałych w wyniku wykonanej um</w:t>
      </w:r>
      <w:r>
        <w:rPr>
          <w:rFonts w:ascii="Cambria" w:eastAsia="Calibri" w:hAnsi="Cambria" w:cs="Arial"/>
          <w:sz w:val="20"/>
          <w:szCs w:val="20"/>
        </w:rPr>
        <w:t>o</w:t>
      </w:r>
      <w:r w:rsidRPr="003F3495">
        <w:rPr>
          <w:rFonts w:ascii="Cambria" w:eastAsia="Calibri" w:hAnsi="Cambria" w:cs="Arial"/>
          <w:sz w:val="20"/>
          <w:szCs w:val="20"/>
        </w:rPr>
        <w:t>wy.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Ilekroć w niniejszej Karcie Gwarancyjnej jest mowa o wadzie należy przez to rozumieć wadę fizyczną, o której mowa w art. 556 § 1 k.c.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5. Okres gwarancji wynosi </w:t>
      </w:r>
      <w:r w:rsidRPr="00C55C01">
        <w:rPr>
          <w:rFonts w:ascii="Cambria" w:eastAsia="Calibri" w:hAnsi="Cambria" w:cs="Arial"/>
          <w:b/>
          <w:sz w:val="20"/>
          <w:szCs w:val="20"/>
        </w:rPr>
        <w:t>….</w:t>
      </w:r>
      <w:r w:rsidR="00CF05DD">
        <w:rPr>
          <w:rFonts w:ascii="Cambria" w:eastAsia="Calibri" w:hAnsi="Cambria" w:cs="Arial"/>
          <w:b/>
          <w:sz w:val="20"/>
          <w:szCs w:val="20"/>
        </w:rPr>
        <w:t>miesięcy</w:t>
      </w:r>
      <w:r w:rsidRPr="003F3495">
        <w:rPr>
          <w:rFonts w:ascii="Cambria" w:eastAsia="Calibri" w:hAnsi="Cambria" w:cs="Arial"/>
          <w:sz w:val="20"/>
          <w:szCs w:val="20"/>
        </w:rPr>
        <w:t>, licząc od dnia odbioru końcowego.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2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Obowiązki i uprawnienia stron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W przypadku wystąpienia jakiejkolwiek wady w przedmiocie Umowy Zamawiający jest uprawniony do: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b) wskazania trybu usunięcia wady/wymiany rzeczy na wolną od wad;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c) żądania od Gwaranta kary umownej za nieterminowe usunięcie wad na zasadach określonych umową;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d) żądania od Gwaranta odszkodowania za nieterminowe usunięcia wad lub wymiany rzeczy na wolną od wad                 w wysokości przewyższającej kwotę kary umownej, o której mowa w § 20 ust.1  pkt. 7) umowy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W przypadku wystąpienia jakiejkolwiek wady w przedmiocie Kontraktu Gwarant jest zobowiązany do terminowego spełnienia żądania Zamawiającego dotyczącego usunięcia wady, przy czym usunięcie wady może nastąpić również poprzez wymianę rzeczy wchodzącej w zakres przedmiotu umowy na wolną od wad;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3. Nie podlegają z tytułu gwarancji wady powstałe na skutek: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a) siły wyższej, pod pojęciem</w:t>
      </w:r>
      <w:r>
        <w:rPr>
          <w:rFonts w:ascii="Cambria" w:eastAsia="Calibri" w:hAnsi="Cambria" w:cs="Arial"/>
          <w:sz w:val="20"/>
          <w:szCs w:val="20"/>
        </w:rPr>
        <w:t>,</w:t>
      </w:r>
      <w:r w:rsidRPr="003F3495">
        <w:rPr>
          <w:rFonts w:ascii="Cambria" w:eastAsia="Calibri" w:hAnsi="Cambria" w:cs="Arial"/>
          <w:sz w:val="20"/>
          <w:szCs w:val="20"/>
        </w:rPr>
        <w:t xml:space="preserve"> których strony utrzymują: stan wojny, klęski żywiołowej, strajk generalny,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b) normalnego zużycia budowli lub jego części 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c) szkód wynikłych z winy Użytkownika.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5. Wykonawca jest odpowiedzialny za wszelkie szkody i straty, które spowodował w czasie prac nad usuwaniem wad.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3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Przeglądy gwarancyjne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lastRenderedPageBreak/>
        <w:t>3. W skład komisji przeglądowej będą wchodziły osoby wyznaczone przez Zamawiającego oraz co najmniej 1 osoba wyznaczone przez Gwaranta.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4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Wezwanie do usunięcia wady i tryby usuwania wad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numPr>
          <w:ilvl w:val="0"/>
          <w:numId w:val="34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o stwierdzonych wadach i usterkach.</w:t>
      </w:r>
    </w:p>
    <w:p w:rsidR="00B5040C" w:rsidRPr="003F3495" w:rsidRDefault="00B5040C" w:rsidP="00B5040C">
      <w:pPr>
        <w:numPr>
          <w:ilvl w:val="0"/>
          <w:numId w:val="34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W przypadku stwierdzenia istnienia wady obciążającej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,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 wyznacza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Gwarantowi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 odpowiedni termin na jej usunięcie. Usunięcie wady stwierdza się protokolarnie</w:t>
      </w:r>
    </w:p>
    <w:p w:rsidR="00B5040C" w:rsidRPr="003F3495" w:rsidRDefault="00B5040C" w:rsidP="00B5040C">
      <w:pPr>
        <w:numPr>
          <w:ilvl w:val="0"/>
          <w:numId w:val="34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W razie nie usunięcia, przez  Gwaranta , w wyznaczonym przez Zamawiającego terminie ujawnionych wad wykonanych robót,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 może zlecić ich usunięcie osobie trzeciej na koszt i ryzyko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Jeżeli w ramach gwarancji Gwarant dostarczył Zamawiającemu rzecz wolną od wad, albo dokonał naprawy,</w:t>
      </w:r>
      <w:r w:rsidRPr="003F3495">
        <w:rPr>
          <w:rFonts w:ascii="Cambria" w:eastAsia="Calibri" w:hAnsi="Cambria" w:cs="Times New Roman"/>
          <w:sz w:val="20"/>
          <w:szCs w:val="20"/>
        </w:rPr>
        <w:t>gwarancja ulega automatycznie przedłużeniu o okres naprawy, tj. czas liczony od zgłoszenia zaistnienia wady do chwili usunięcia wady stwierdzonego protokolarnie.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5. Terminy do wykonania napraw gwarancyjnych lub dostarczenia rzeczy wolnych od wad mogą zostać wydłużone w szczególnie uzasadnionych przypadkach po wyrażeniu pisemnej zgody Zamawiającego.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5</w:t>
      </w:r>
    </w:p>
    <w:p w:rsidR="00B5040C" w:rsidRPr="003F3495" w:rsidRDefault="00B5040C" w:rsidP="006F4F26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Komunikacja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Wszelka komunikacja pomiędzy stronami wymaga zachowania formy pisemnej.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2. Wszelkie pisma skierowane do Gwaranta należy wysyłać na adres: </w:t>
      </w:r>
      <w:r w:rsidRPr="003F3495">
        <w:rPr>
          <w:rFonts w:ascii="Cambria" w:eastAsia="Calibri" w:hAnsi="Cambria" w:cs="Arial"/>
          <w:b/>
          <w:sz w:val="20"/>
          <w:szCs w:val="20"/>
          <w:u w:val="single"/>
        </w:rPr>
        <w:t>[adres Wykonawcy</w:t>
      </w:r>
      <w:r w:rsidRPr="003F3495">
        <w:rPr>
          <w:rFonts w:ascii="Cambria" w:eastAsia="Calibri" w:hAnsi="Cambria" w:cs="Arial"/>
          <w:sz w:val="20"/>
          <w:szCs w:val="20"/>
        </w:rPr>
        <w:t>]</w:t>
      </w:r>
    </w:p>
    <w:p w:rsidR="00B5040C" w:rsidRPr="00C94DD9" w:rsidRDefault="00B5040C" w:rsidP="00C94DD9">
      <w:pPr>
        <w:pStyle w:val="Bezodstpw"/>
        <w:spacing w:line="276" w:lineRule="auto"/>
        <w:rPr>
          <w:rFonts w:ascii="Cambria" w:hAnsi="Cambria" w:cs="Arial Narrow"/>
          <w:b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3. Wszelkie pisma skierowane do Zamawiającego należy wysyłać na adres: </w:t>
      </w:r>
      <w:r w:rsidR="0030336B" w:rsidRPr="00B7005A">
        <w:rPr>
          <w:rFonts w:ascii="Cambria" w:hAnsi="Cambria" w:cs="Arial Narrow"/>
          <w:b/>
          <w:sz w:val="20"/>
          <w:szCs w:val="20"/>
        </w:rPr>
        <w:t>Powiatowym  Centrum Pomocy Rodzinie  z siedzibą w  Lipsku  przy ul.  Iłżeckiej 6</w:t>
      </w: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.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5. Gwarant jest obowiązany w terminie 7 dni od daty złożenia wniosku o upadłość lub likwidację powiadomić na piśmie o tym fakcie Zamawiającego. 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6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Postanowienia końcowe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W sprawach nieuregulowanych zastosowanie mają odpowiednie przepisy prawa polskiego, w szczególności Kodeksu cywilnego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Integralną częścią niniejszej Karty Gwarancyjnej jest Umowa oraz inne dokumenty będące jej integralną częścią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3. Wszelkie zmiany niniejszej Karty Gwarancyjnej wymagają formy pisemnej pod rygorem nieważności.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Warunki gwarancji podpisali: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Udzielający gwarancji</w:t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 xml:space="preserve"> Przyjmujący gwarancję 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Przedstawiciel Wykonawcy/Gwarant:</w:t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b/>
          <w:sz w:val="20"/>
          <w:szCs w:val="20"/>
        </w:rPr>
        <w:tab/>
      </w:r>
      <w:r>
        <w:rPr>
          <w:rFonts w:ascii="Cambria" w:eastAsia="Calibri" w:hAnsi="Cambria" w:cs="Arial"/>
          <w:b/>
          <w:sz w:val="20"/>
          <w:szCs w:val="20"/>
        </w:rPr>
        <w:tab/>
      </w:r>
      <w:r w:rsidRPr="003F3495">
        <w:rPr>
          <w:rFonts w:ascii="Cambria" w:eastAsia="Calibri" w:hAnsi="Cambria" w:cs="Arial"/>
          <w:b/>
          <w:sz w:val="20"/>
          <w:szCs w:val="20"/>
        </w:rPr>
        <w:t>Przedstawiciel Zamawiającego:</w:t>
      </w:r>
    </w:p>
    <w:p w:rsidR="00B5040C" w:rsidRPr="003F3495" w:rsidRDefault="00B5040C" w:rsidP="00B5040C">
      <w:pPr>
        <w:spacing w:after="0" w:line="276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iCs/>
          <w:sz w:val="20"/>
          <w:szCs w:val="20"/>
        </w:rPr>
      </w:pPr>
    </w:p>
    <w:p w:rsidR="00B5040C" w:rsidRPr="003F3495" w:rsidRDefault="00B5040C" w:rsidP="00B5040C">
      <w:pPr>
        <w:spacing w:line="276" w:lineRule="auto"/>
        <w:rPr>
          <w:rFonts w:ascii="Cambria" w:hAnsi="Cambria"/>
          <w:sz w:val="20"/>
          <w:szCs w:val="20"/>
        </w:rPr>
      </w:pPr>
    </w:p>
    <w:p w:rsidR="00B5040C" w:rsidRPr="00BF0B98" w:rsidRDefault="00B5040C" w:rsidP="004912B9">
      <w:pPr>
        <w:spacing w:line="276" w:lineRule="auto"/>
        <w:rPr>
          <w:rFonts w:ascii="Cambria" w:hAnsi="Cambria" w:cstheme="minorHAnsi"/>
          <w:sz w:val="20"/>
          <w:szCs w:val="20"/>
        </w:rPr>
      </w:pPr>
    </w:p>
    <w:sectPr w:rsidR="00B5040C" w:rsidRPr="00BF0B98" w:rsidSect="00BB3231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B62" w:rsidRDefault="001B4B62">
      <w:pPr>
        <w:spacing w:after="0" w:line="240" w:lineRule="auto"/>
      </w:pPr>
      <w:r>
        <w:separator/>
      </w:r>
    </w:p>
  </w:endnote>
  <w:endnote w:type="continuationSeparator" w:id="1">
    <w:p w:rsidR="001B4B62" w:rsidRDefault="001B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TE1FA5458t00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790" w:rsidRPr="00B65163" w:rsidRDefault="009D7790">
    <w:pPr>
      <w:pStyle w:val="Stopka"/>
      <w:jc w:val="right"/>
      <w:rPr>
        <w:sz w:val="16"/>
      </w:rPr>
    </w:pPr>
    <w:r w:rsidRPr="00B65163">
      <w:rPr>
        <w:sz w:val="16"/>
      </w:rPr>
      <w:t xml:space="preserve">Strona </w:t>
    </w:r>
    <w:r w:rsidR="00BF233E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PAGE</w:instrText>
    </w:r>
    <w:r w:rsidR="00BF233E" w:rsidRPr="00B65163">
      <w:rPr>
        <w:b/>
        <w:sz w:val="16"/>
        <w:szCs w:val="24"/>
      </w:rPr>
      <w:fldChar w:fldCharType="separate"/>
    </w:r>
    <w:r w:rsidR="009E437B">
      <w:rPr>
        <w:b/>
        <w:noProof/>
        <w:sz w:val="16"/>
      </w:rPr>
      <w:t>15</w:t>
    </w:r>
    <w:r w:rsidR="00BF233E" w:rsidRPr="00B65163">
      <w:rPr>
        <w:b/>
        <w:sz w:val="16"/>
        <w:szCs w:val="24"/>
      </w:rPr>
      <w:fldChar w:fldCharType="end"/>
    </w:r>
    <w:r w:rsidRPr="00B65163">
      <w:rPr>
        <w:sz w:val="16"/>
      </w:rPr>
      <w:t xml:space="preserve"> z </w:t>
    </w:r>
    <w:r w:rsidR="00BF233E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NUMPAGES</w:instrText>
    </w:r>
    <w:r w:rsidR="00BF233E" w:rsidRPr="00B65163">
      <w:rPr>
        <w:b/>
        <w:sz w:val="16"/>
        <w:szCs w:val="24"/>
      </w:rPr>
      <w:fldChar w:fldCharType="separate"/>
    </w:r>
    <w:r w:rsidR="009E437B">
      <w:rPr>
        <w:b/>
        <w:noProof/>
        <w:sz w:val="16"/>
      </w:rPr>
      <w:t>15</w:t>
    </w:r>
    <w:r w:rsidR="00BF233E" w:rsidRPr="00B65163">
      <w:rPr>
        <w:b/>
        <w:sz w:val="16"/>
        <w:szCs w:val="24"/>
      </w:rPr>
      <w:fldChar w:fldCharType="end"/>
    </w:r>
  </w:p>
  <w:p w:rsidR="009D7790" w:rsidRDefault="009D779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B62" w:rsidRDefault="001B4B62">
      <w:pPr>
        <w:spacing w:after="0" w:line="240" w:lineRule="auto"/>
      </w:pPr>
      <w:r>
        <w:separator/>
      </w:r>
    </w:p>
  </w:footnote>
  <w:footnote w:type="continuationSeparator" w:id="1">
    <w:p w:rsidR="001B4B62" w:rsidRDefault="001B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790" w:rsidRDefault="009D7790" w:rsidP="008B2298">
    <w:pPr>
      <w:pStyle w:val="Nagwek"/>
      <w:tabs>
        <w:tab w:val="clear" w:pos="4536"/>
        <w:tab w:val="clear" w:pos="9072"/>
        <w:tab w:val="left" w:pos="1905"/>
      </w:tabs>
    </w:pPr>
  </w:p>
  <w:p w:rsidR="008B2298" w:rsidRDefault="008B2298" w:rsidP="00BB3231">
    <w:pPr>
      <w:pStyle w:val="Nagwek"/>
    </w:pPr>
    <w:r w:rsidRPr="008B2298">
      <w:rPr>
        <w:noProof/>
        <w:lang w:eastAsia="pl-PL"/>
      </w:rPr>
      <w:drawing>
        <wp:inline distT="0" distB="0" distL="0" distR="0">
          <wp:extent cx="5760720" cy="539750"/>
          <wp:effectExtent l="19050" t="0" r="0" b="0"/>
          <wp:docPr id="2" name="Obraz 0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 RPO+FLAGA RP+MAZOWSZE+EF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B6026" w:rsidRPr="00E93FD9" w:rsidRDefault="00FB6026" w:rsidP="00FB6026">
    <w:pPr>
      <w:pStyle w:val="Nagwek"/>
      <w:rPr>
        <w:rFonts w:ascii="Cambria" w:hAnsi="Cambria" w:cs="Arial"/>
        <w:bCs/>
        <w:i/>
        <w:iCs/>
        <w:sz w:val="20"/>
      </w:rPr>
    </w:pPr>
    <w:r w:rsidRPr="00C00E34">
      <w:rPr>
        <w:rFonts w:ascii="Cambria" w:hAnsi="Cambria" w:cs="Arial"/>
        <w:sz w:val="20"/>
      </w:rPr>
      <w:t>Numer postępowania</w:t>
    </w:r>
    <w:r w:rsidRPr="005E57D3">
      <w:rPr>
        <w:rFonts w:ascii="Cambria" w:hAnsi="Cambria" w:cs="Arial"/>
        <w:sz w:val="20"/>
      </w:rPr>
      <w:t xml:space="preserve">: </w:t>
    </w:r>
    <w:r>
      <w:rPr>
        <w:rFonts w:ascii="Cambria" w:hAnsi="Cambria" w:cs="Arial"/>
        <w:bCs/>
        <w:iCs/>
        <w:sz w:val="20"/>
      </w:rPr>
      <w:t>PCPR.RPOWM.4106.2.2018</w:t>
    </w:r>
  </w:p>
  <w:p w:rsidR="009D7790" w:rsidRPr="00BB3231" w:rsidRDefault="009D7790" w:rsidP="00FB6026">
    <w:pPr>
      <w:pStyle w:val="Standard"/>
      <w:rPr>
        <w:rFonts w:ascii="Cambria" w:hAnsi="Cambria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D85" w:rsidRDefault="005778A1" w:rsidP="00F13D85">
    <w:pPr>
      <w:pStyle w:val="Nagwek"/>
      <w:jc w:val="center"/>
    </w:pPr>
    <w:bookmarkStart w:id="4" w:name="_Hlk514225427"/>
    <w:bookmarkStart w:id="5" w:name="_Hlk514225748"/>
    <w:bookmarkStart w:id="6" w:name="_Hlk514225749"/>
    <w:r w:rsidRPr="005778A1">
      <w:rPr>
        <w:noProof/>
        <w:lang w:eastAsia="pl-PL"/>
      </w:rPr>
      <w:drawing>
        <wp:inline distT="0" distB="0" distL="0" distR="0">
          <wp:extent cx="5760720" cy="539750"/>
          <wp:effectExtent l="19050" t="0" r="0" b="0"/>
          <wp:docPr id="1" name="Obraz 0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 RPO+FLAGA RP+MAZOWSZE+EF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3D85" w:rsidRDefault="00F13D85" w:rsidP="00F13D85">
    <w:pPr>
      <w:pStyle w:val="Nagwek"/>
      <w:jc w:val="center"/>
      <w:rPr>
        <w:rFonts w:ascii="Cambria" w:hAnsi="Cambria" w:cs="Arial"/>
        <w:sz w:val="20"/>
      </w:rPr>
    </w:pPr>
  </w:p>
  <w:p w:rsidR="00F13D85" w:rsidRPr="00E93FD9" w:rsidRDefault="00F13D85" w:rsidP="00F13D85">
    <w:pPr>
      <w:pStyle w:val="Nagwek"/>
      <w:rPr>
        <w:rFonts w:ascii="Cambria" w:hAnsi="Cambria" w:cs="Arial"/>
        <w:bCs/>
        <w:i/>
        <w:iCs/>
        <w:sz w:val="20"/>
      </w:rPr>
    </w:pPr>
    <w:r w:rsidRPr="00C00E34">
      <w:rPr>
        <w:rFonts w:ascii="Cambria" w:hAnsi="Cambria" w:cs="Arial"/>
        <w:sz w:val="20"/>
      </w:rPr>
      <w:t>Numer postępowania</w:t>
    </w:r>
    <w:r w:rsidRPr="005E57D3">
      <w:rPr>
        <w:rFonts w:ascii="Cambria" w:hAnsi="Cambria" w:cs="Arial"/>
        <w:sz w:val="20"/>
      </w:rPr>
      <w:t xml:space="preserve">: </w:t>
    </w:r>
    <w:bookmarkEnd w:id="4"/>
    <w:bookmarkEnd w:id="5"/>
    <w:bookmarkEnd w:id="6"/>
    <w:r w:rsidR="00C360BF">
      <w:rPr>
        <w:rFonts w:ascii="Cambria" w:hAnsi="Cambria" w:cs="Arial"/>
        <w:bCs/>
        <w:iCs/>
        <w:sz w:val="20"/>
      </w:rPr>
      <w:t>PCPR.RPOWM.4106.</w:t>
    </w:r>
    <w:r w:rsidR="0065045B">
      <w:rPr>
        <w:rFonts w:ascii="Cambria" w:hAnsi="Cambria" w:cs="Arial"/>
        <w:bCs/>
        <w:iCs/>
        <w:sz w:val="20"/>
      </w:rPr>
      <w:t>3</w:t>
    </w:r>
    <w:r w:rsidR="00C360BF">
      <w:rPr>
        <w:rFonts w:ascii="Cambria" w:hAnsi="Cambria" w:cs="Arial"/>
        <w:bCs/>
        <w:iCs/>
        <w:sz w:val="20"/>
      </w:rPr>
      <w:t>.2018</w:t>
    </w:r>
  </w:p>
  <w:p w:rsidR="00F13D85" w:rsidRPr="00C02D67" w:rsidRDefault="00F13D85" w:rsidP="00F13D85">
    <w:pPr>
      <w:pStyle w:val="Nagwek"/>
    </w:pPr>
  </w:p>
  <w:p w:rsidR="009D7790" w:rsidRPr="00F13D85" w:rsidRDefault="009D7790" w:rsidP="00F13D8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>
    <w:nsid w:val="00000007"/>
    <w:multiLevelType w:val="singleLevel"/>
    <w:tmpl w:val="B210879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trike w:val="0"/>
        <w:dstrike w:val="0"/>
        <w:color w:val="auto"/>
        <w:sz w:val="18"/>
        <w:szCs w:val="18"/>
      </w:rPr>
    </w:lvl>
  </w:abstractNum>
  <w:abstractNum w:abstractNumId="5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sz w:val="18"/>
        <w:szCs w:val="18"/>
      </w:rPr>
    </w:lvl>
  </w:abstractNum>
  <w:abstractNum w:abstractNumId="7">
    <w:nsid w:val="0000000A"/>
    <w:multiLevelType w:val="singleLevel"/>
    <w:tmpl w:val="A1C6A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8">
    <w:nsid w:val="0000000B"/>
    <w:multiLevelType w:val="singleLevel"/>
    <w:tmpl w:val="430ECAB8"/>
    <w:name w:val="WW8Num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0000000C"/>
    <w:multiLevelType w:val="singleLevel"/>
    <w:tmpl w:val="42148246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Arial"/>
      </w:rPr>
    </w:lvl>
  </w:abstractNum>
  <w:abstractNum w:abstractNumId="1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13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4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bCs/>
        <w:sz w:val="18"/>
        <w:szCs w:val="18"/>
      </w:rPr>
    </w:lvl>
  </w:abstractNum>
  <w:abstractNum w:abstractNumId="15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-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7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sz w:val="18"/>
        <w:szCs w:val="18"/>
      </w:rPr>
    </w:lvl>
  </w:abstractNum>
  <w:abstractNum w:abstractNumId="18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0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1">
    <w:nsid w:val="0000001F"/>
    <w:multiLevelType w:val="multi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2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4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5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6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</w:rPr>
    </w:lvl>
  </w:abstractNum>
  <w:abstractNum w:abstractNumId="27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8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29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0">
    <w:nsid w:val="00000040"/>
    <w:multiLevelType w:val="multilevel"/>
    <w:tmpl w:val="00000040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1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2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33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4E"/>
    <w:multiLevelType w:val="singleLevel"/>
    <w:tmpl w:val="1996F38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35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6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37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A3D09B3"/>
    <w:multiLevelType w:val="hybridMultilevel"/>
    <w:tmpl w:val="7F521474"/>
    <w:lvl w:ilvl="0" w:tplc="F728708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50C2618"/>
    <w:multiLevelType w:val="hybridMultilevel"/>
    <w:tmpl w:val="362A634C"/>
    <w:lvl w:ilvl="0" w:tplc="04150011">
      <w:start w:val="1"/>
      <w:numFmt w:val="decimal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>
    <w:nsid w:val="17554085"/>
    <w:multiLevelType w:val="hybridMultilevel"/>
    <w:tmpl w:val="E30E21BA"/>
    <w:lvl w:ilvl="0" w:tplc="D7B60C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BF53E71"/>
    <w:multiLevelType w:val="hybridMultilevel"/>
    <w:tmpl w:val="D34A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E5D7EF1"/>
    <w:multiLevelType w:val="hybridMultilevel"/>
    <w:tmpl w:val="D34A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344B36"/>
    <w:multiLevelType w:val="hybridMultilevel"/>
    <w:tmpl w:val="1494D8CC"/>
    <w:lvl w:ilvl="0" w:tplc="CAACC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CCAC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6705EC8"/>
    <w:multiLevelType w:val="hybridMultilevel"/>
    <w:tmpl w:val="CE2E337A"/>
    <w:lvl w:ilvl="0" w:tplc="9D30E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DC562E"/>
    <w:multiLevelType w:val="hybridMultilevel"/>
    <w:tmpl w:val="C4986CC0"/>
    <w:lvl w:ilvl="0" w:tplc="C1A200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C560F94"/>
    <w:multiLevelType w:val="hybridMultilevel"/>
    <w:tmpl w:val="C8D64CDE"/>
    <w:lvl w:ilvl="0" w:tplc="A25C34D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E1474B4"/>
    <w:multiLevelType w:val="hybridMultilevel"/>
    <w:tmpl w:val="EE7CA244"/>
    <w:lvl w:ilvl="0" w:tplc="80C231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F840F83"/>
    <w:multiLevelType w:val="hybridMultilevel"/>
    <w:tmpl w:val="F58241AC"/>
    <w:lvl w:ilvl="0" w:tplc="E2988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55">
    <w:nsid w:val="313B6436"/>
    <w:multiLevelType w:val="hybridMultilevel"/>
    <w:tmpl w:val="F1B204DE"/>
    <w:lvl w:ilvl="0" w:tplc="72B4D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37317F3C"/>
    <w:multiLevelType w:val="multilevel"/>
    <w:tmpl w:val="3216D1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7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57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8">
    <w:nsid w:val="3BB6748D"/>
    <w:multiLevelType w:val="hybridMultilevel"/>
    <w:tmpl w:val="456EF466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9">
    <w:nsid w:val="3DBF0266"/>
    <w:multiLevelType w:val="hybridMultilevel"/>
    <w:tmpl w:val="44F61B88"/>
    <w:lvl w:ilvl="0" w:tplc="7074A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0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61">
    <w:nsid w:val="44F40428"/>
    <w:multiLevelType w:val="hybridMultilevel"/>
    <w:tmpl w:val="D34A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6EC0299"/>
    <w:multiLevelType w:val="hybridMultilevel"/>
    <w:tmpl w:val="93CA4816"/>
    <w:lvl w:ilvl="0" w:tplc="DDA48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65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6344710"/>
    <w:multiLevelType w:val="hybridMultilevel"/>
    <w:tmpl w:val="649AC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6682B7B"/>
    <w:multiLevelType w:val="hybridMultilevel"/>
    <w:tmpl w:val="9BD4B480"/>
    <w:lvl w:ilvl="0" w:tplc="7A245D9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E8C5DE3"/>
    <w:multiLevelType w:val="hybridMultilevel"/>
    <w:tmpl w:val="F5A6AA96"/>
    <w:lvl w:ilvl="0" w:tplc="E7320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0">
    <w:nsid w:val="67377EF4"/>
    <w:multiLevelType w:val="hybridMultilevel"/>
    <w:tmpl w:val="34727C4C"/>
    <w:lvl w:ilvl="0" w:tplc="02A4C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7BC74AA"/>
    <w:multiLevelType w:val="hybridMultilevel"/>
    <w:tmpl w:val="FE1066B4"/>
    <w:lvl w:ilvl="0" w:tplc="77E4EE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9291EF2"/>
    <w:multiLevelType w:val="hybridMultilevel"/>
    <w:tmpl w:val="D598BAEE"/>
    <w:lvl w:ilvl="0" w:tplc="283CD452">
      <w:start w:val="1"/>
      <w:numFmt w:val="decimal"/>
      <w:lvlText w:val="%1)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08B51C0"/>
    <w:multiLevelType w:val="hybridMultilevel"/>
    <w:tmpl w:val="D34A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4BA60E1"/>
    <w:multiLevelType w:val="hybridMultilevel"/>
    <w:tmpl w:val="D04C8E44"/>
    <w:lvl w:ilvl="0" w:tplc="2D740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95B6F12"/>
    <w:multiLevelType w:val="hybridMultilevel"/>
    <w:tmpl w:val="1846A5F6"/>
    <w:lvl w:ilvl="0" w:tplc="7476593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C791367"/>
    <w:multiLevelType w:val="hybridMultilevel"/>
    <w:tmpl w:val="F616349A"/>
    <w:lvl w:ilvl="0" w:tplc="C09EFA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F6E67DB"/>
    <w:multiLevelType w:val="hybridMultilevel"/>
    <w:tmpl w:val="0E8678D4"/>
    <w:lvl w:ilvl="0" w:tplc="30D2799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57"/>
  </w:num>
  <w:num w:numId="3">
    <w:abstractNumId w:val="0"/>
  </w:num>
  <w:num w:numId="4">
    <w:abstractNumId w:val="7"/>
  </w:num>
  <w:num w:numId="5">
    <w:abstractNumId w:val="9"/>
  </w:num>
  <w:num w:numId="6">
    <w:abstractNumId w:val="55"/>
  </w:num>
  <w:num w:numId="7">
    <w:abstractNumId w:val="69"/>
  </w:num>
  <w:num w:numId="8">
    <w:abstractNumId w:val="54"/>
  </w:num>
  <w:num w:numId="9">
    <w:abstractNumId w:val="49"/>
  </w:num>
  <w:num w:numId="10">
    <w:abstractNumId w:val="40"/>
  </w:num>
  <w:num w:numId="11">
    <w:abstractNumId w:val="70"/>
  </w:num>
  <w:num w:numId="12">
    <w:abstractNumId w:val="47"/>
  </w:num>
  <w:num w:numId="13">
    <w:abstractNumId w:val="79"/>
  </w:num>
  <w:num w:numId="14">
    <w:abstractNumId w:val="38"/>
  </w:num>
  <w:num w:numId="15">
    <w:abstractNumId w:val="73"/>
  </w:num>
  <w:num w:numId="16">
    <w:abstractNumId w:val="51"/>
  </w:num>
  <w:num w:numId="17">
    <w:abstractNumId w:val="71"/>
  </w:num>
  <w:num w:numId="18">
    <w:abstractNumId w:val="68"/>
  </w:num>
  <w:num w:numId="19">
    <w:abstractNumId w:val="77"/>
  </w:num>
  <w:num w:numId="20">
    <w:abstractNumId w:val="50"/>
  </w:num>
  <w:num w:numId="21">
    <w:abstractNumId w:val="43"/>
  </w:num>
  <w:num w:numId="22">
    <w:abstractNumId w:val="46"/>
  </w:num>
  <w:num w:numId="23">
    <w:abstractNumId w:val="53"/>
  </w:num>
  <w:num w:numId="24">
    <w:abstractNumId w:val="48"/>
  </w:num>
  <w:num w:numId="25">
    <w:abstractNumId w:val="37"/>
  </w:num>
  <w:num w:numId="26">
    <w:abstractNumId w:val="62"/>
  </w:num>
  <w:num w:numId="27">
    <w:abstractNumId w:val="67"/>
  </w:num>
  <w:num w:numId="28">
    <w:abstractNumId w:val="52"/>
  </w:num>
  <w:num w:numId="29">
    <w:abstractNumId w:val="72"/>
  </w:num>
  <w:num w:numId="30">
    <w:abstractNumId w:val="41"/>
  </w:num>
  <w:num w:numId="31">
    <w:abstractNumId w:val="75"/>
  </w:num>
  <w:num w:numId="32">
    <w:abstractNumId w:val="66"/>
  </w:num>
  <w:num w:numId="33">
    <w:abstractNumId w:val="76"/>
  </w:num>
  <w:num w:numId="34">
    <w:abstractNumId w:val="23"/>
  </w:num>
  <w:num w:numId="35">
    <w:abstractNumId w:val="8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59"/>
  </w:num>
  <w:num w:numId="39">
    <w:abstractNumId w:val="64"/>
  </w:num>
  <w:num w:numId="40">
    <w:abstractNumId w:val="74"/>
  </w:num>
  <w:num w:numId="41">
    <w:abstractNumId w:val="61"/>
  </w:num>
  <w:num w:numId="42">
    <w:abstractNumId w:val="45"/>
  </w:num>
  <w:num w:numId="43">
    <w:abstractNumId w:val="44"/>
  </w:num>
  <w:num w:numId="44">
    <w:abstractNumId w:val="63"/>
  </w:num>
  <w:num w:numId="45">
    <w:abstractNumId w:val="78"/>
  </w:num>
  <w:num w:numId="46">
    <w:abstractNumId w:val="65"/>
  </w:num>
  <w:num w:numId="47">
    <w:abstractNumId w:val="56"/>
  </w:num>
  <w:num w:numId="48">
    <w:abstractNumId w:val="58"/>
  </w:num>
  <w:num w:numId="49">
    <w:abstractNumId w:val="42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D72A0D"/>
    <w:rsid w:val="00001FA6"/>
    <w:rsid w:val="000110B7"/>
    <w:rsid w:val="00022633"/>
    <w:rsid w:val="00026164"/>
    <w:rsid w:val="00031619"/>
    <w:rsid w:val="00040E26"/>
    <w:rsid w:val="0004406F"/>
    <w:rsid w:val="000645D7"/>
    <w:rsid w:val="00093967"/>
    <w:rsid w:val="000A01FD"/>
    <w:rsid w:val="001566AD"/>
    <w:rsid w:val="00166C2B"/>
    <w:rsid w:val="00192B5C"/>
    <w:rsid w:val="001A6057"/>
    <w:rsid w:val="001B4B62"/>
    <w:rsid w:val="001C0AC6"/>
    <w:rsid w:val="001D4D42"/>
    <w:rsid w:val="001E05EF"/>
    <w:rsid w:val="001E41B9"/>
    <w:rsid w:val="001F048F"/>
    <w:rsid w:val="001F54B2"/>
    <w:rsid w:val="00201B05"/>
    <w:rsid w:val="002122D9"/>
    <w:rsid w:val="002150F1"/>
    <w:rsid w:val="00244C27"/>
    <w:rsid w:val="00280C23"/>
    <w:rsid w:val="002A19B9"/>
    <w:rsid w:val="002A1AFE"/>
    <w:rsid w:val="002B76B6"/>
    <w:rsid w:val="002D5E4F"/>
    <w:rsid w:val="002F410E"/>
    <w:rsid w:val="003017A8"/>
    <w:rsid w:val="0030336B"/>
    <w:rsid w:val="00305F85"/>
    <w:rsid w:val="00313408"/>
    <w:rsid w:val="0034143F"/>
    <w:rsid w:val="00344C32"/>
    <w:rsid w:val="003712A1"/>
    <w:rsid w:val="0037534C"/>
    <w:rsid w:val="00377DCD"/>
    <w:rsid w:val="00395E1E"/>
    <w:rsid w:val="0039787E"/>
    <w:rsid w:val="003A0666"/>
    <w:rsid w:val="003A2D5D"/>
    <w:rsid w:val="003B3991"/>
    <w:rsid w:val="003C7D42"/>
    <w:rsid w:val="003E54D2"/>
    <w:rsid w:val="003F6DC6"/>
    <w:rsid w:val="00400569"/>
    <w:rsid w:val="00406636"/>
    <w:rsid w:val="00417E85"/>
    <w:rsid w:val="0046155A"/>
    <w:rsid w:val="00480B4A"/>
    <w:rsid w:val="004822C7"/>
    <w:rsid w:val="00483CD9"/>
    <w:rsid w:val="004902C6"/>
    <w:rsid w:val="004912B9"/>
    <w:rsid w:val="00492278"/>
    <w:rsid w:val="004A51B5"/>
    <w:rsid w:val="004C0CEA"/>
    <w:rsid w:val="004D1EE5"/>
    <w:rsid w:val="004D2E38"/>
    <w:rsid w:val="004E3775"/>
    <w:rsid w:val="004F5DB5"/>
    <w:rsid w:val="004F66FE"/>
    <w:rsid w:val="00511109"/>
    <w:rsid w:val="00530095"/>
    <w:rsid w:val="00545F1E"/>
    <w:rsid w:val="0055344B"/>
    <w:rsid w:val="005741A4"/>
    <w:rsid w:val="005778A1"/>
    <w:rsid w:val="00587C6F"/>
    <w:rsid w:val="00593BAB"/>
    <w:rsid w:val="005948EB"/>
    <w:rsid w:val="005A60A7"/>
    <w:rsid w:val="005B0A71"/>
    <w:rsid w:val="005B6E96"/>
    <w:rsid w:val="005D3310"/>
    <w:rsid w:val="005D5FDF"/>
    <w:rsid w:val="005E12F0"/>
    <w:rsid w:val="00603958"/>
    <w:rsid w:val="00606F7D"/>
    <w:rsid w:val="00610105"/>
    <w:rsid w:val="00620384"/>
    <w:rsid w:val="00642D1C"/>
    <w:rsid w:val="0065045B"/>
    <w:rsid w:val="00655FA1"/>
    <w:rsid w:val="006643CE"/>
    <w:rsid w:val="006646F6"/>
    <w:rsid w:val="006755E7"/>
    <w:rsid w:val="0069062C"/>
    <w:rsid w:val="006A49B1"/>
    <w:rsid w:val="006B1803"/>
    <w:rsid w:val="006D56DE"/>
    <w:rsid w:val="006E544A"/>
    <w:rsid w:val="006F4F26"/>
    <w:rsid w:val="00706F56"/>
    <w:rsid w:val="0073244F"/>
    <w:rsid w:val="00756A3C"/>
    <w:rsid w:val="00761E79"/>
    <w:rsid w:val="00766C7F"/>
    <w:rsid w:val="00767196"/>
    <w:rsid w:val="00775C8A"/>
    <w:rsid w:val="00781151"/>
    <w:rsid w:val="007A0AFC"/>
    <w:rsid w:val="007A25DC"/>
    <w:rsid w:val="007B3AF7"/>
    <w:rsid w:val="007C3912"/>
    <w:rsid w:val="007C5F01"/>
    <w:rsid w:val="007F26E2"/>
    <w:rsid w:val="00823356"/>
    <w:rsid w:val="00831A51"/>
    <w:rsid w:val="00846CDC"/>
    <w:rsid w:val="00863A5F"/>
    <w:rsid w:val="00892DE8"/>
    <w:rsid w:val="008A4325"/>
    <w:rsid w:val="008B2298"/>
    <w:rsid w:val="008E27E9"/>
    <w:rsid w:val="00900BDF"/>
    <w:rsid w:val="009022B9"/>
    <w:rsid w:val="00905431"/>
    <w:rsid w:val="00905D61"/>
    <w:rsid w:val="00923E61"/>
    <w:rsid w:val="00940725"/>
    <w:rsid w:val="00945587"/>
    <w:rsid w:val="009501CF"/>
    <w:rsid w:val="00961B1A"/>
    <w:rsid w:val="00961FD6"/>
    <w:rsid w:val="009624AA"/>
    <w:rsid w:val="00967C00"/>
    <w:rsid w:val="009737ED"/>
    <w:rsid w:val="00974040"/>
    <w:rsid w:val="009819E5"/>
    <w:rsid w:val="00981A32"/>
    <w:rsid w:val="00991495"/>
    <w:rsid w:val="00995236"/>
    <w:rsid w:val="009A652C"/>
    <w:rsid w:val="009D0441"/>
    <w:rsid w:val="009D73DC"/>
    <w:rsid w:val="009D7790"/>
    <w:rsid w:val="009E437B"/>
    <w:rsid w:val="009F196A"/>
    <w:rsid w:val="009F7CD7"/>
    <w:rsid w:val="00A06213"/>
    <w:rsid w:val="00A238DA"/>
    <w:rsid w:val="00A577F7"/>
    <w:rsid w:val="00A67DC2"/>
    <w:rsid w:val="00A72CEE"/>
    <w:rsid w:val="00A95A43"/>
    <w:rsid w:val="00AA3832"/>
    <w:rsid w:val="00AC03B3"/>
    <w:rsid w:val="00AD1294"/>
    <w:rsid w:val="00AF2A9B"/>
    <w:rsid w:val="00AF2C1D"/>
    <w:rsid w:val="00B16D14"/>
    <w:rsid w:val="00B30FF2"/>
    <w:rsid w:val="00B44D8D"/>
    <w:rsid w:val="00B5040C"/>
    <w:rsid w:val="00B51482"/>
    <w:rsid w:val="00B67C9A"/>
    <w:rsid w:val="00B71E54"/>
    <w:rsid w:val="00B93D94"/>
    <w:rsid w:val="00BA0CD0"/>
    <w:rsid w:val="00BB3231"/>
    <w:rsid w:val="00BC0418"/>
    <w:rsid w:val="00BD7766"/>
    <w:rsid w:val="00BF0B98"/>
    <w:rsid w:val="00BF233E"/>
    <w:rsid w:val="00C008C8"/>
    <w:rsid w:val="00C02BFA"/>
    <w:rsid w:val="00C14613"/>
    <w:rsid w:val="00C14BBE"/>
    <w:rsid w:val="00C15E45"/>
    <w:rsid w:val="00C21113"/>
    <w:rsid w:val="00C261E0"/>
    <w:rsid w:val="00C360BF"/>
    <w:rsid w:val="00C50357"/>
    <w:rsid w:val="00C7444C"/>
    <w:rsid w:val="00C936C1"/>
    <w:rsid w:val="00C94DD9"/>
    <w:rsid w:val="00CA0EBC"/>
    <w:rsid w:val="00CB1A47"/>
    <w:rsid w:val="00CC18BA"/>
    <w:rsid w:val="00CC1BEB"/>
    <w:rsid w:val="00CE4488"/>
    <w:rsid w:val="00CF05DD"/>
    <w:rsid w:val="00CF2106"/>
    <w:rsid w:val="00CF290D"/>
    <w:rsid w:val="00D049C2"/>
    <w:rsid w:val="00D12476"/>
    <w:rsid w:val="00D17932"/>
    <w:rsid w:val="00D2358E"/>
    <w:rsid w:val="00D26445"/>
    <w:rsid w:val="00D310BD"/>
    <w:rsid w:val="00D43416"/>
    <w:rsid w:val="00D633AF"/>
    <w:rsid w:val="00D72A0D"/>
    <w:rsid w:val="00DB340C"/>
    <w:rsid w:val="00DD0072"/>
    <w:rsid w:val="00DF012C"/>
    <w:rsid w:val="00DF0E62"/>
    <w:rsid w:val="00DF6CD6"/>
    <w:rsid w:val="00E03E38"/>
    <w:rsid w:val="00E32D1C"/>
    <w:rsid w:val="00E572EC"/>
    <w:rsid w:val="00E750B8"/>
    <w:rsid w:val="00E808D7"/>
    <w:rsid w:val="00E85A04"/>
    <w:rsid w:val="00E956C2"/>
    <w:rsid w:val="00EB62BF"/>
    <w:rsid w:val="00ED2F84"/>
    <w:rsid w:val="00ED58DE"/>
    <w:rsid w:val="00EF4981"/>
    <w:rsid w:val="00F07F02"/>
    <w:rsid w:val="00F13D85"/>
    <w:rsid w:val="00F323E9"/>
    <w:rsid w:val="00F51C87"/>
    <w:rsid w:val="00F522D5"/>
    <w:rsid w:val="00F5270F"/>
    <w:rsid w:val="00F74A65"/>
    <w:rsid w:val="00F9172C"/>
    <w:rsid w:val="00FB6026"/>
    <w:rsid w:val="00FD20DA"/>
    <w:rsid w:val="00FD5544"/>
    <w:rsid w:val="00FD612A"/>
    <w:rsid w:val="00FF0CD9"/>
    <w:rsid w:val="00FF5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7A8"/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A0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D72A0D"/>
  </w:style>
  <w:style w:type="paragraph" w:styleId="Nagwek">
    <w:name w:val="header"/>
    <w:basedOn w:val="Normalny"/>
    <w:link w:val="Nagwek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72A0D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72A0D"/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D72A0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noProof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character" w:customStyle="1" w:styleId="STZnak">
    <w:name w:val="ST Znak"/>
    <w:link w:val="ST"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rsid w:val="00D72A0D"/>
    <w:rPr>
      <w:color w:val="800080"/>
      <w:u w:val="single"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Styl2Znak">
    <w:name w:val="Styl2 Znak"/>
    <w:link w:val="Styl2"/>
    <w:rsid w:val="00D72A0D"/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D72A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7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A0D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2A0D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rsid w:val="00D72A0D"/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uiPriority w:val="99"/>
    <w:rsid w:val="00D72A0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"/>
    <w:basedOn w:val="Domylnaczcionkaakapitu"/>
    <w:link w:val="Tytu"/>
    <w:rsid w:val="00D72A0D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uiPriority w:val="99"/>
    <w:qFormat/>
    <w:rsid w:val="00D72A0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F0B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F0B98"/>
  </w:style>
  <w:style w:type="paragraph" w:customStyle="1" w:styleId="w2zmart">
    <w:name w:val="w2zm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rsid w:val="00823356"/>
    <w:rPr>
      <w:rFonts w:ascii="Calibri" w:eastAsia="Times New Roman" w:hAnsi="Calibri" w:cs="Times New Roman"/>
      <w:lang w:eastAsia="pl-PL"/>
    </w:rPr>
  </w:style>
  <w:style w:type="character" w:customStyle="1" w:styleId="Teksttreci2BezpogrubieniaBezkursywy">
    <w:name w:val="Tekst treści (2) + Bez pogrubienia;Bez kursywy"/>
    <w:rsid w:val="00305F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paragraph" w:customStyle="1" w:styleId="Standard">
    <w:name w:val="Standard"/>
    <w:rsid w:val="00BB3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06213"/>
    <w:pPr>
      <w:spacing w:after="120" w:line="240" w:lineRule="auto"/>
    </w:pPr>
    <w:rPr>
      <w:rFonts w:ascii="Times New (W1)" w:eastAsia="Times New Roman" w:hAnsi="Times New (W1)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06213"/>
    <w:rPr>
      <w:rFonts w:ascii="Times New (W1)" w:eastAsia="Times New Roman" w:hAnsi="Times New (W1)" w:cs="Times New Roman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D633AF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633AF"/>
    <w:pPr>
      <w:widowControl w:val="0"/>
      <w:shd w:val="clear" w:color="auto" w:fill="FFFFFF"/>
      <w:spacing w:after="0" w:line="413" w:lineRule="exact"/>
    </w:pPr>
  </w:style>
  <w:style w:type="character" w:customStyle="1" w:styleId="FontStyle132">
    <w:name w:val="Font Style132"/>
    <w:uiPriority w:val="99"/>
    <w:rsid w:val="006F4F26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5BE08-3ADB-4D20-92E4-71624AC9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5938</Words>
  <Characters>35633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Stachowicz</dc:creator>
  <cp:lastModifiedBy>PCPR</cp:lastModifiedBy>
  <cp:revision>2</cp:revision>
  <cp:lastPrinted>2018-06-07T05:44:00Z</cp:lastPrinted>
  <dcterms:created xsi:type="dcterms:W3CDTF">2018-09-07T08:21:00Z</dcterms:created>
  <dcterms:modified xsi:type="dcterms:W3CDTF">2018-09-07T08:21:00Z</dcterms:modified>
</cp:coreProperties>
</file>